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F88A7" w14:textId="1F0B7AB8" w:rsidR="00C0413F" w:rsidRDefault="00C0413F" w:rsidP="0066570F">
      <w:pPr>
        <w:spacing w:line="360" w:lineRule="auto"/>
        <w:jc w:val="center"/>
        <w:rPr>
          <w:rFonts w:ascii="Times New Roman" w:eastAsia="Times New Roman" w:hAnsi="Times New Roman" w:cs="Times New Roman"/>
          <w:smallCaps/>
          <w:color w:val="000000"/>
          <w:sz w:val="28"/>
          <w:szCs w:val="28"/>
        </w:rPr>
      </w:pPr>
      <w:r>
        <w:rPr>
          <w:rFonts w:ascii="Times New Roman" w:eastAsia="Times New Roman" w:hAnsi="Times New Roman" w:cs="Times New Roman"/>
          <w:smallCaps/>
          <w:color w:val="000000"/>
          <w:sz w:val="28"/>
          <w:szCs w:val="28"/>
        </w:rPr>
        <w:t>Каплунівська гімназія</w:t>
      </w:r>
    </w:p>
    <w:p w14:paraId="166F9566" w14:textId="70035A81" w:rsidR="00C0413F" w:rsidRDefault="00C0413F" w:rsidP="0066570F">
      <w:pPr>
        <w:spacing w:line="360" w:lineRule="auto"/>
        <w:jc w:val="center"/>
        <w:rPr>
          <w:rFonts w:ascii="Times New Roman" w:eastAsia="Times New Roman" w:hAnsi="Times New Roman" w:cs="Times New Roman"/>
          <w:smallCaps/>
          <w:color w:val="000000"/>
          <w:sz w:val="28"/>
          <w:szCs w:val="28"/>
        </w:rPr>
      </w:pPr>
      <w:r>
        <w:rPr>
          <w:rFonts w:ascii="Times New Roman" w:eastAsia="Times New Roman" w:hAnsi="Times New Roman" w:cs="Times New Roman"/>
          <w:smallCaps/>
          <w:color w:val="000000"/>
          <w:sz w:val="28"/>
          <w:szCs w:val="28"/>
        </w:rPr>
        <w:t>курило тамара миколаївна</w:t>
      </w:r>
    </w:p>
    <w:p w14:paraId="4BB3F528" w14:textId="699F57D3" w:rsidR="00C0413F" w:rsidRDefault="00C0413F" w:rsidP="0066570F">
      <w:pPr>
        <w:spacing w:line="360" w:lineRule="auto"/>
        <w:jc w:val="center"/>
        <w:rPr>
          <w:rFonts w:ascii="Times New Roman" w:eastAsia="Times New Roman" w:hAnsi="Times New Roman" w:cs="Times New Roman"/>
          <w:smallCaps/>
          <w:color w:val="000000"/>
          <w:sz w:val="28"/>
          <w:szCs w:val="28"/>
        </w:rPr>
      </w:pPr>
      <w:r>
        <w:rPr>
          <w:rFonts w:ascii="Times New Roman" w:eastAsia="Times New Roman" w:hAnsi="Times New Roman" w:cs="Times New Roman"/>
          <w:smallCaps/>
          <w:color w:val="000000"/>
          <w:sz w:val="28"/>
          <w:szCs w:val="28"/>
        </w:rPr>
        <w:t>2023/2024 н.р.</w:t>
      </w:r>
    </w:p>
    <w:p w14:paraId="4EBF1BF2" w14:textId="1F96D755" w:rsidR="0066570F" w:rsidRDefault="0066570F" w:rsidP="0066570F">
      <w:pPr>
        <w:spacing w:line="360" w:lineRule="auto"/>
        <w:jc w:val="center"/>
        <w:rPr>
          <w:rFonts w:ascii="Times New Roman" w:eastAsia="Times New Roman" w:hAnsi="Times New Roman" w:cs="Times New Roman"/>
          <w:smallCaps/>
          <w:color w:val="000000"/>
          <w:sz w:val="28"/>
          <w:szCs w:val="28"/>
        </w:rPr>
      </w:pPr>
      <w:r>
        <w:rPr>
          <w:rFonts w:ascii="Times New Roman" w:eastAsia="Times New Roman" w:hAnsi="Times New Roman" w:cs="Times New Roman"/>
          <w:smallCaps/>
          <w:color w:val="000000"/>
          <w:sz w:val="28"/>
          <w:szCs w:val="28"/>
        </w:rPr>
        <w:t>ШАНОВНІ ПРИСУТНІ!</w:t>
      </w:r>
    </w:p>
    <w:p w14:paraId="149FE410" w14:textId="77777777" w:rsidR="0066570F" w:rsidRDefault="0066570F" w:rsidP="0066570F">
      <w:pPr>
        <w:shd w:val="clear" w:color="auto" w:fill="FFFFFF"/>
        <w:spacing w:before="0" w:after="0" w:line="360" w:lineRule="auto"/>
        <w:ind w:firstLine="567"/>
        <w:jc w:val="both"/>
        <w:rPr>
          <w:rFonts w:ascii="Arial" w:eastAsia="Arial" w:hAnsi="Arial" w:cs="Arial"/>
          <w:color w:val="666666"/>
          <w:sz w:val="24"/>
          <w:szCs w:val="24"/>
        </w:rPr>
      </w:pPr>
      <w:bookmarkStart w:id="0" w:name="_gjdgxs" w:colFirst="0" w:colLast="0"/>
      <w:bookmarkEnd w:id="0"/>
      <w:r>
        <w:rPr>
          <w:rFonts w:ascii="Times New Roman" w:eastAsia="Times New Roman" w:hAnsi="Times New Roman" w:cs="Times New Roman"/>
          <w:color w:val="000000"/>
          <w:sz w:val="27"/>
          <w:szCs w:val="27"/>
        </w:rPr>
        <w:t xml:space="preserve">Закінчився навчальний рік, тому звітні збори, які вже стали традиційними – це час підведення певних підсумків у роботі колективу </w:t>
      </w:r>
      <w:r w:rsidR="005845C8">
        <w:rPr>
          <w:rFonts w:ascii="Times New Roman" w:eastAsia="Times New Roman" w:hAnsi="Times New Roman" w:cs="Times New Roman"/>
          <w:color w:val="000000"/>
          <w:sz w:val="27"/>
          <w:szCs w:val="27"/>
        </w:rPr>
        <w:t>гімназії</w:t>
      </w:r>
      <w:r>
        <w:rPr>
          <w:rFonts w:ascii="Times New Roman" w:eastAsia="Times New Roman" w:hAnsi="Times New Roman" w:cs="Times New Roman"/>
          <w:color w:val="000000"/>
          <w:sz w:val="27"/>
          <w:szCs w:val="27"/>
        </w:rPr>
        <w:t>, учнів та й безпосередньо директора на посаді протягом 202</w:t>
      </w:r>
      <w:r w:rsidR="004E2FC1">
        <w:rPr>
          <w:rFonts w:ascii="Times New Roman" w:eastAsia="Times New Roman" w:hAnsi="Times New Roman" w:cs="Times New Roman"/>
          <w:color w:val="000000"/>
          <w:sz w:val="27"/>
          <w:szCs w:val="27"/>
        </w:rPr>
        <w:t>3/2024</w:t>
      </w:r>
      <w:r>
        <w:rPr>
          <w:rFonts w:ascii="Times New Roman" w:eastAsia="Times New Roman" w:hAnsi="Times New Roman" w:cs="Times New Roman"/>
          <w:color w:val="000000"/>
          <w:sz w:val="27"/>
          <w:szCs w:val="27"/>
        </w:rPr>
        <w:t xml:space="preserve"> навчального року.</w:t>
      </w:r>
    </w:p>
    <w:p w14:paraId="54FD08C9" w14:textId="77777777" w:rsidR="0066570F" w:rsidRDefault="0066570F" w:rsidP="0066570F">
      <w:pPr>
        <w:shd w:val="clear" w:color="auto" w:fill="FFFFFF"/>
        <w:spacing w:before="0" w:after="0" w:line="360" w:lineRule="auto"/>
        <w:ind w:firstLine="567"/>
        <w:jc w:val="both"/>
        <w:rPr>
          <w:rFonts w:ascii="Arial" w:eastAsia="Arial" w:hAnsi="Arial" w:cs="Arial"/>
          <w:color w:val="666666"/>
          <w:sz w:val="24"/>
          <w:szCs w:val="24"/>
        </w:rPr>
      </w:pPr>
      <w:r>
        <w:rPr>
          <w:rFonts w:ascii="Times New Roman" w:eastAsia="Times New Roman" w:hAnsi="Times New Roman" w:cs="Times New Roman"/>
          <w:color w:val="000000"/>
          <w:sz w:val="27"/>
          <w:szCs w:val="27"/>
        </w:rPr>
        <w:t xml:space="preserve">Відповідно до наказу Міністерства освіти і науки України «Про запровадження звітування керівників дошкільних, загальноосвітніх та професійно-технічних навчальних закладів» від 28 січня 2005 р. № 55 ми проводимо загальні збори. Для проведення зборів, ми керуємося діючим Положенням про загальноосвітній навчальний заклад, затвердженого постановою Кабінету Міністрів України від 27 серпня 2010 р. № 778 (із змінами), Примірним положенням про порядок звітування керівників дошкільних, загальноосвітніх та професійно-технічних навчальних закладів про свою діяльність перед педагогічним колективом та громадськістю, затвердженого </w:t>
      </w:r>
      <w:r>
        <w:rPr>
          <w:rFonts w:ascii="Times New Roman" w:eastAsia="Times New Roman" w:hAnsi="Times New Roman" w:cs="Times New Roman"/>
          <w:color w:val="000000"/>
          <w:sz w:val="28"/>
          <w:szCs w:val="28"/>
        </w:rPr>
        <w:t>наказом Міністерства освіти і науки України від 23.03.2005 № 178</w:t>
      </w:r>
      <w:r>
        <w:rPr>
          <w:rFonts w:ascii="Times New Roman" w:eastAsia="Times New Roman" w:hAnsi="Times New Roman" w:cs="Times New Roman"/>
          <w:color w:val="000000"/>
          <w:sz w:val="27"/>
          <w:szCs w:val="27"/>
        </w:rPr>
        <w:br/>
        <w:t xml:space="preserve">        Як директор </w:t>
      </w:r>
      <w:r w:rsidR="004E2FC1">
        <w:rPr>
          <w:rFonts w:ascii="Times New Roman" w:eastAsia="Times New Roman" w:hAnsi="Times New Roman" w:cs="Times New Roman"/>
          <w:color w:val="000000"/>
          <w:sz w:val="27"/>
          <w:szCs w:val="27"/>
        </w:rPr>
        <w:t>гімназії</w:t>
      </w:r>
      <w:r>
        <w:rPr>
          <w:rFonts w:ascii="Times New Roman" w:eastAsia="Times New Roman" w:hAnsi="Times New Roman" w:cs="Times New Roman"/>
          <w:color w:val="000000"/>
          <w:sz w:val="27"/>
          <w:szCs w:val="27"/>
        </w:rPr>
        <w:t xml:space="preserve">, у своїй діяльності протягом звітного періоду, я керувалась Статутом </w:t>
      </w:r>
      <w:r w:rsidR="004E2FC1">
        <w:rPr>
          <w:rFonts w:ascii="Times New Roman" w:eastAsia="Times New Roman" w:hAnsi="Times New Roman" w:cs="Times New Roman"/>
          <w:color w:val="000000"/>
          <w:sz w:val="27"/>
          <w:szCs w:val="27"/>
        </w:rPr>
        <w:t>гімназії</w:t>
      </w:r>
      <w:r>
        <w:rPr>
          <w:rFonts w:ascii="Times New Roman" w:eastAsia="Times New Roman" w:hAnsi="Times New Roman" w:cs="Times New Roman"/>
          <w:color w:val="000000"/>
          <w:sz w:val="27"/>
          <w:szCs w:val="27"/>
        </w:rPr>
        <w:t xml:space="preserve">, Правилами внутрішнього трудового розпорядку, посадовими обов’язками директора </w:t>
      </w:r>
      <w:r w:rsidR="004E2FC1">
        <w:rPr>
          <w:rFonts w:ascii="Times New Roman" w:eastAsia="Times New Roman" w:hAnsi="Times New Roman" w:cs="Times New Roman"/>
          <w:color w:val="000000"/>
          <w:sz w:val="27"/>
          <w:szCs w:val="27"/>
        </w:rPr>
        <w:t>гімназії</w:t>
      </w:r>
      <w:r>
        <w:rPr>
          <w:rFonts w:ascii="Times New Roman" w:eastAsia="Times New Roman" w:hAnsi="Times New Roman" w:cs="Times New Roman"/>
          <w:color w:val="000000"/>
          <w:sz w:val="27"/>
          <w:szCs w:val="27"/>
        </w:rPr>
        <w:t>, законодавством України, іншими нормативними актами, що регламентують роботу керівника загальноосвітнього навчального закладу.</w:t>
      </w:r>
    </w:p>
    <w:p w14:paraId="0A46F218"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Свою роботу та роботу закладу представляю за результатами комплексного самооцінювання відповідно до чотирьох напрямків внутрішньої системи забезпечення якості освітньої діяльності, за якими оцінюють роботу навчального закладу експерти інституційного аудиту, а саме:</w:t>
      </w:r>
    </w:p>
    <w:p w14:paraId="5EC24BD9" w14:textId="77777777" w:rsidR="0066570F" w:rsidRDefault="0066570F" w:rsidP="0066570F">
      <w:pPr>
        <w:numPr>
          <w:ilvl w:val="0"/>
          <w:numId w:val="1"/>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Освітнє середовище закладу освіти;</w:t>
      </w:r>
    </w:p>
    <w:p w14:paraId="5EE4A876" w14:textId="77777777" w:rsidR="0066570F" w:rsidRDefault="0066570F" w:rsidP="0066570F">
      <w:pPr>
        <w:numPr>
          <w:ilvl w:val="0"/>
          <w:numId w:val="1"/>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lastRenderedPageBreak/>
        <w:t>Система оцінювання здобувачів освіти;</w:t>
      </w:r>
    </w:p>
    <w:p w14:paraId="051F8E8A" w14:textId="77777777" w:rsidR="0066570F" w:rsidRDefault="0066570F" w:rsidP="0066570F">
      <w:pPr>
        <w:numPr>
          <w:ilvl w:val="0"/>
          <w:numId w:val="1"/>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Оцінювання педагогічної діяльності педагогічних працівників;</w:t>
      </w:r>
    </w:p>
    <w:p w14:paraId="26ABE52E" w14:textId="77777777" w:rsidR="0066570F" w:rsidRDefault="0066570F" w:rsidP="0066570F">
      <w:pPr>
        <w:numPr>
          <w:ilvl w:val="0"/>
          <w:numId w:val="1"/>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Управлінські процеси закладу освіти.</w:t>
      </w:r>
    </w:p>
    <w:p w14:paraId="2B83CD29"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p>
    <w:p w14:paraId="7A626140"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РОЗДІЛ І. ОСВІТНЄ СЕРЕДОВИЩЕ ЗАКЛАДУ ОСВІТИ</w:t>
      </w:r>
    </w:p>
    <w:p w14:paraId="2B39DFC5"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p>
    <w:p w14:paraId="664A446F"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Освітній  процес у </w:t>
      </w:r>
      <w:r>
        <w:rPr>
          <w:rFonts w:ascii="Times New Roman" w:eastAsia="Times New Roman" w:hAnsi="Times New Roman" w:cs="Times New Roman"/>
          <w:sz w:val="28"/>
          <w:szCs w:val="28"/>
        </w:rPr>
        <w:t>К</w:t>
      </w:r>
      <w:r w:rsidR="004E2FC1">
        <w:rPr>
          <w:rFonts w:ascii="Times New Roman" w:eastAsia="Times New Roman" w:hAnsi="Times New Roman" w:cs="Times New Roman"/>
          <w:sz w:val="28"/>
          <w:szCs w:val="28"/>
        </w:rPr>
        <w:t>аплунівській гімназії</w:t>
      </w:r>
      <w:r>
        <w:rPr>
          <w:rFonts w:ascii="Times New Roman" w:eastAsia="Times New Roman" w:hAnsi="Times New Roman" w:cs="Times New Roman"/>
          <w:sz w:val="28"/>
          <w:szCs w:val="28"/>
        </w:rPr>
        <w:t xml:space="preserve"> Краснокутської селищної ради Богодухівського району Харківської області ві</w:t>
      </w:r>
      <w:r>
        <w:rPr>
          <w:rFonts w:ascii="Times New Roman" w:eastAsia="Times New Roman" w:hAnsi="Times New Roman" w:cs="Times New Roman"/>
          <w:color w:val="000000"/>
          <w:sz w:val="28"/>
          <w:szCs w:val="28"/>
        </w:rPr>
        <w:t>дповідно до структури нав</w:t>
      </w:r>
      <w:r w:rsidR="004E2FC1">
        <w:rPr>
          <w:rFonts w:ascii="Times New Roman" w:eastAsia="Times New Roman" w:hAnsi="Times New Roman" w:cs="Times New Roman"/>
          <w:color w:val="000000"/>
          <w:sz w:val="28"/>
          <w:szCs w:val="28"/>
        </w:rPr>
        <w:t>чального року  з 01 вересня 2023</w:t>
      </w:r>
      <w:r>
        <w:rPr>
          <w:rFonts w:ascii="Times New Roman" w:eastAsia="Times New Roman" w:hAnsi="Times New Roman" w:cs="Times New Roman"/>
          <w:color w:val="000000"/>
          <w:sz w:val="28"/>
          <w:szCs w:val="28"/>
        </w:rPr>
        <w:t xml:space="preserve"> року та тривав по </w:t>
      </w:r>
      <w:r w:rsidR="004E2FC1">
        <w:rPr>
          <w:rFonts w:ascii="Times New Roman" w:eastAsia="Times New Roman" w:hAnsi="Times New Roman" w:cs="Times New Roman"/>
          <w:sz w:val="28"/>
          <w:szCs w:val="28"/>
        </w:rPr>
        <w:t>31 травня  2024</w:t>
      </w:r>
      <w:r>
        <w:rPr>
          <w:rFonts w:ascii="Times New Roman" w:eastAsia="Times New Roman" w:hAnsi="Times New Roman" w:cs="Times New Roman"/>
          <w:sz w:val="28"/>
          <w:szCs w:val="28"/>
        </w:rPr>
        <w:t xml:space="preserve"> року</w:t>
      </w:r>
      <w:r>
        <w:rPr>
          <w:rFonts w:ascii="Times New Roman" w:eastAsia="Times New Roman" w:hAnsi="Times New Roman" w:cs="Times New Roman"/>
          <w:color w:val="000000"/>
          <w:sz w:val="28"/>
          <w:szCs w:val="28"/>
        </w:rPr>
        <w:t xml:space="preserve">. Навчальні заняття організовані відповідно до розкладу занять, затвердженого директором  освітнього закладу та семестровою системою: І </w:t>
      </w:r>
      <w:r w:rsidR="004E2FC1">
        <w:rPr>
          <w:rFonts w:ascii="Times New Roman" w:eastAsia="Times New Roman" w:hAnsi="Times New Roman" w:cs="Times New Roman"/>
          <w:color w:val="000000"/>
          <w:sz w:val="28"/>
          <w:szCs w:val="28"/>
        </w:rPr>
        <w:t>семестр тривав з 01 вересня 2023 року по 31 грудня 2023 року; ІІ семестр з 15 січня по 31 травня 2024</w:t>
      </w:r>
      <w:r>
        <w:rPr>
          <w:rFonts w:ascii="Times New Roman" w:eastAsia="Times New Roman" w:hAnsi="Times New Roman" w:cs="Times New Roman"/>
          <w:color w:val="000000"/>
          <w:sz w:val="28"/>
          <w:szCs w:val="28"/>
        </w:rPr>
        <w:t xml:space="preserve"> року.</w:t>
      </w:r>
    </w:p>
    <w:p w14:paraId="4A30352F" w14:textId="77777777" w:rsidR="0066570F" w:rsidRDefault="0066570F" w:rsidP="004E2FC1">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Однією з важливих умов для освітнього процесу є безпечне та комфортне освітнє середовище. Освітнє середовище закладу є безпечним та комфортним для учасників освітнього процесу. Ми постійно працюємо над його оновленням та покращенням. </w:t>
      </w:r>
    </w:p>
    <w:p w14:paraId="36752444"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Територія закладу частково огороджена і недоступна для стороннього автотранспорту та достатньо озеленена.</w:t>
      </w:r>
    </w:p>
    <w:p w14:paraId="46FD1686" w14:textId="77777777" w:rsidR="0066570F" w:rsidRDefault="0066570F" w:rsidP="004E2FC1">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Облаштування приміщень закладу не становить загрози травмування учнів та працівників (неслизька підлога, належним чином встановлені меблі у навчальних кабінетах, не загромаджені коридори, сходові клітини). </w:t>
      </w:r>
    </w:p>
    <w:p w14:paraId="7655FA01"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Режим прибирання забезпечує чистоту та охайність місць спільного користування, коридорів та навчальних приміщень, </w:t>
      </w:r>
      <w:r w:rsidR="00574034">
        <w:rPr>
          <w:rFonts w:ascii="Times New Roman" w:eastAsia="Times New Roman" w:hAnsi="Times New Roman" w:cs="Times New Roman"/>
          <w:color w:val="000000"/>
          <w:sz w:val="28"/>
          <w:szCs w:val="28"/>
        </w:rPr>
        <w:t>медіатеки</w:t>
      </w:r>
      <w:r>
        <w:rPr>
          <w:rFonts w:ascii="Times New Roman" w:eastAsia="Times New Roman" w:hAnsi="Times New Roman" w:cs="Times New Roman"/>
          <w:color w:val="000000"/>
          <w:sz w:val="28"/>
          <w:szCs w:val="28"/>
        </w:rPr>
        <w:t>.</w:t>
      </w:r>
    </w:p>
    <w:p w14:paraId="5B64E4B5" w14:textId="77777777" w:rsidR="0066570F" w:rsidRDefault="004E2FC1"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Гімназія</w:t>
      </w:r>
      <w:r w:rsidR="0066570F">
        <w:rPr>
          <w:rFonts w:ascii="Times New Roman" w:eastAsia="Times New Roman" w:hAnsi="Times New Roman" w:cs="Times New Roman"/>
          <w:color w:val="000000"/>
          <w:sz w:val="28"/>
          <w:szCs w:val="28"/>
        </w:rPr>
        <w:t xml:space="preserve"> дотримується режиму провітрювання, у навчальних кабінетах є графік провітрювання.</w:t>
      </w:r>
    </w:p>
    <w:p w14:paraId="48A6E6C5"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Утримання туалетних кімнат відповідає санітарним </w:t>
      </w:r>
      <w:r w:rsidR="00574034">
        <w:rPr>
          <w:rFonts w:ascii="Times New Roman" w:eastAsia="Times New Roman" w:hAnsi="Times New Roman" w:cs="Times New Roman"/>
          <w:color w:val="000000"/>
          <w:sz w:val="28"/>
          <w:szCs w:val="28"/>
        </w:rPr>
        <w:t>норм</w:t>
      </w:r>
      <w:r>
        <w:rPr>
          <w:rFonts w:ascii="Times New Roman" w:eastAsia="Times New Roman" w:hAnsi="Times New Roman" w:cs="Times New Roman"/>
          <w:color w:val="000000"/>
          <w:sz w:val="28"/>
          <w:szCs w:val="28"/>
        </w:rPr>
        <w:t>ам.</w:t>
      </w:r>
    </w:p>
    <w:p w14:paraId="45EFE670"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Приміщення для харчування відповідає санітарно-гігієнічним нормам. Посуду вистачає на всіх учасників освітнього процесу. В приміщенні для </w:t>
      </w:r>
      <w:r>
        <w:rPr>
          <w:rFonts w:ascii="Times New Roman" w:eastAsia="Times New Roman" w:hAnsi="Times New Roman" w:cs="Times New Roman"/>
          <w:color w:val="000000"/>
          <w:sz w:val="28"/>
          <w:szCs w:val="28"/>
        </w:rPr>
        <w:lastRenderedPageBreak/>
        <w:t>приготування їжі дотримуються режиму зберігання продуктів та готових страв.</w:t>
      </w:r>
    </w:p>
    <w:p w14:paraId="1F682C7C" w14:textId="77777777" w:rsidR="0066570F" w:rsidRDefault="004E2FC1" w:rsidP="0066570F">
      <w:pPr>
        <w:shd w:val="clear" w:color="auto" w:fill="FFFFFF"/>
        <w:spacing w:before="0" w:after="0" w:line="360" w:lineRule="auto"/>
        <w:ind w:firstLine="53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000000"/>
          <w:sz w:val="28"/>
          <w:szCs w:val="28"/>
        </w:rPr>
        <w:t>Гімназія підключена</w:t>
      </w:r>
      <w:r w:rsidR="0066570F">
        <w:rPr>
          <w:rFonts w:ascii="Times New Roman" w:eastAsia="Times New Roman" w:hAnsi="Times New Roman" w:cs="Times New Roman"/>
          <w:color w:val="000000"/>
          <w:sz w:val="28"/>
          <w:szCs w:val="28"/>
        </w:rPr>
        <w:t xml:space="preserve"> до високошвидкісного інтернету (більше 100 МБ/с), що значно покращує освітній процес і дозволяє використовувати всі можливості глобальної мережі Інтернет. З розвитком глобальної мережі Інтернет дозволив вести спілкування між колегами-педагогами на сторінках вебресурсів, обмінюватися своїми надбаннями, вирішувати наболілі проблеми, тощо. Мережа Інтернет стала доступною у більшості кабінетах закладу, призначеної для проведення занять у </w:t>
      </w:r>
      <w:r w:rsidR="00574034">
        <w:rPr>
          <w:rFonts w:ascii="Times New Roman" w:eastAsia="Times New Roman" w:hAnsi="Times New Roman" w:cs="Times New Roman"/>
          <w:color w:val="000000"/>
          <w:sz w:val="28"/>
          <w:szCs w:val="28"/>
        </w:rPr>
        <w:t>класни</w:t>
      </w:r>
      <w:r w:rsidR="0066570F">
        <w:rPr>
          <w:rFonts w:ascii="Times New Roman" w:eastAsia="Times New Roman" w:hAnsi="Times New Roman" w:cs="Times New Roman"/>
          <w:color w:val="000000"/>
          <w:sz w:val="28"/>
          <w:szCs w:val="28"/>
        </w:rPr>
        <w:t>х</w:t>
      </w:r>
      <w:r w:rsidR="00574034">
        <w:rPr>
          <w:rFonts w:ascii="Times New Roman" w:eastAsia="Times New Roman" w:hAnsi="Times New Roman" w:cs="Times New Roman"/>
          <w:color w:val="000000"/>
          <w:sz w:val="28"/>
          <w:szCs w:val="28"/>
        </w:rPr>
        <w:t xml:space="preserve"> кімнатах</w:t>
      </w:r>
      <w:r w:rsidR="0066570F">
        <w:rPr>
          <w:rFonts w:ascii="Times New Roman" w:eastAsia="Times New Roman" w:hAnsi="Times New Roman" w:cs="Times New Roman"/>
          <w:color w:val="000000"/>
          <w:sz w:val="28"/>
          <w:szCs w:val="28"/>
        </w:rPr>
        <w:t xml:space="preserve">. Учні,  які не мають можливості підготувати необхідну для навчання інформацію з використанням Інтернету дома, спокійно можуть це зробити у </w:t>
      </w:r>
      <w:r>
        <w:rPr>
          <w:rFonts w:ascii="Times New Roman" w:eastAsia="Times New Roman" w:hAnsi="Times New Roman" w:cs="Times New Roman"/>
          <w:color w:val="000000"/>
          <w:sz w:val="28"/>
          <w:szCs w:val="28"/>
        </w:rPr>
        <w:t>гімназії</w:t>
      </w:r>
      <w:r w:rsidR="0066570F">
        <w:rPr>
          <w:rFonts w:ascii="Times New Roman" w:eastAsia="Times New Roman" w:hAnsi="Times New Roman" w:cs="Times New Roman"/>
          <w:color w:val="000000"/>
          <w:sz w:val="28"/>
          <w:szCs w:val="28"/>
        </w:rPr>
        <w:t xml:space="preserve"> в медіатеці.  Важливою умовою функціонування безпечного освітнього середовище є наявність безпечного контенту, який запобігає доступу учнів до заборонених сайтів. Учителі інформатики працювали у цьому напрямку та забезпечили його реалізацію.</w:t>
      </w:r>
    </w:p>
    <w:p w14:paraId="7A7F43B2"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Право громадян на доступну освіту реалізується шляхом запровадження різних форм навчання, однією з яких є навчання за і</w:t>
      </w:r>
      <w:r w:rsidR="004E2FC1">
        <w:rPr>
          <w:rFonts w:ascii="Times New Roman" w:eastAsia="Times New Roman" w:hAnsi="Times New Roman" w:cs="Times New Roman"/>
          <w:color w:val="000000"/>
          <w:sz w:val="28"/>
          <w:szCs w:val="28"/>
        </w:rPr>
        <w:t>нклюзивною формою. Протягом 2023/2024</w:t>
      </w:r>
      <w:r>
        <w:rPr>
          <w:rFonts w:ascii="Times New Roman" w:eastAsia="Times New Roman" w:hAnsi="Times New Roman" w:cs="Times New Roman"/>
          <w:color w:val="000000"/>
          <w:sz w:val="28"/>
          <w:szCs w:val="28"/>
        </w:rPr>
        <w:t xml:space="preserve"> навчального року у закладі освіти, відповідно до заяв батьків та висновку ПМПК,   було організовано інклюзивне навчання у </w:t>
      </w:r>
      <w:r w:rsidR="004E2FC1">
        <w:rPr>
          <w:rFonts w:ascii="Times New Roman" w:eastAsia="Times New Roman" w:hAnsi="Times New Roman" w:cs="Times New Roman"/>
          <w:color w:val="000000"/>
          <w:sz w:val="28"/>
          <w:szCs w:val="28"/>
        </w:rPr>
        <w:t>4 класі</w:t>
      </w:r>
      <w:r>
        <w:rPr>
          <w:rFonts w:ascii="Times New Roman" w:eastAsia="Times New Roman" w:hAnsi="Times New Roman" w:cs="Times New Roman"/>
          <w:color w:val="000000"/>
          <w:sz w:val="28"/>
          <w:szCs w:val="28"/>
        </w:rPr>
        <w:t>. Організовано роботу</w:t>
      </w:r>
      <w:r w:rsidR="004E2FC1">
        <w:rPr>
          <w:rFonts w:ascii="Times New Roman" w:eastAsia="Times New Roman" w:hAnsi="Times New Roman" w:cs="Times New Roman"/>
          <w:color w:val="000000"/>
          <w:sz w:val="28"/>
          <w:szCs w:val="28"/>
        </w:rPr>
        <w:t xml:space="preserve"> з  асистентом вчи</w:t>
      </w:r>
      <w:r>
        <w:rPr>
          <w:rFonts w:ascii="Times New Roman" w:eastAsia="Times New Roman" w:hAnsi="Times New Roman" w:cs="Times New Roman"/>
          <w:color w:val="000000"/>
          <w:sz w:val="28"/>
          <w:szCs w:val="28"/>
        </w:rPr>
        <w:t xml:space="preserve">теля. На початок навчального року  для </w:t>
      </w:r>
      <w:r w:rsidR="004E2FC1">
        <w:rPr>
          <w:rFonts w:ascii="Times New Roman" w:eastAsia="Times New Roman" w:hAnsi="Times New Roman" w:cs="Times New Roman"/>
          <w:color w:val="000000"/>
          <w:sz w:val="28"/>
          <w:szCs w:val="28"/>
        </w:rPr>
        <w:t>учня</w:t>
      </w:r>
      <w:r>
        <w:rPr>
          <w:rFonts w:ascii="Times New Roman" w:eastAsia="Times New Roman" w:hAnsi="Times New Roman" w:cs="Times New Roman"/>
          <w:color w:val="000000"/>
          <w:sz w:val="28"/>
          <w:szCs w:val="28"/>
        </w:rPr>
        <w:t xml:space="preserve"> з особливими освітніми потребами  розроблено індивідуальну програму розвитку за участю батьків, вихователів, практичного психолога та інших фахівців. ІПР протягом року переглядалася, доповнювалася відповідно до можливостей та розвитку д</w:t>
      </w:r>
      <w:r w:rsidR="004E2FC1">
        <w:rPr>
          <w:rFonts w:ascii="Times New Roman" w:eastAsia="Times New Roman" w:hAnsi="Times New Roman" w:cs="Times New Roman"/>
          <w:color w:val="000000"/>
          <w:sz w:val="28"/>
          <w:szCs w:val="28"/>
        </w:rPr>
        <w:t xml:space="preserve">итини.  </w:t>
      </w:r>
      <w:r>
        <w:rPr>
          <w:rFonts w:ascii="Times New Roman" w:eastAsia="Times New Roman" w:hAnsi="Times New Roman" w:cs="Times New Roman"/>
          <w:color w:val="000000"/>
          <w:sz w:val="28"/>
          <w:szCs w:val="28"/>
        </w:rPr>
        <w:t>Проте гострою проблемою залишається забезпечення навчальним матеріалами для роботи з дітьми з особливими освітніми потребами. Тому це є одним із основних пріоритетних напрямків роботи адміністрації закладу на наступний навчальний рік.</w:t>
      </w:r>
    </w:p>
    <w:p w14:paraId="7F54FBC5"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Цілеспрямована робота в закладі спрямована на запобігання жорстокості та насиллю в шкільному сере</w:t>
      </w:r>
      <w:r w:rsidR="007718D3">
        <w:rPr>
          <w:rFonts w:ascii="Times New Roman" w:eastAsia="Times New Roman" w:hAnsi="Times New Roman" w:cs="Times New Roman"/>
          <w:color w:val="000000"/>
          <w:sz w:val="28"/>
          <w:szCs w:val="28"/>
        </w:rPr>
        <w:t>довищі. Класні керівники 1-9</w:t>
      </w:r>
      <w:r>
        <w:rPr>
          <w:rFonts w:ascii="Times New Roman" w:eastAsia="Times New Roman" w:hAnsi="Times New Roman" w:cs="Times New Roman"/>
          <w:color w:val="000000"/>
          <w:sz w:val="28"/>
          <w:szCs w:val="28"/>
        </w:rPr>
        <w:t xml:space="preserve"> класів та вихователі дошкільного підрозділу у грудні провели заходи  до акції «16 днів </w:t>
      </w:r>
      <w:r>
        <w:rPr>
          <w:rFonts w:ascii="Times New Roman" w:eastAsia="Times New Roman" w:hAnsi="Times New Roman" w:cs="Times New Roman"/>
          <w:color w:val="000000"/>
          <w:sz w:val="28"/>
          <w:szCs w:val="28"/>
        </w:rPr>
        <w:lastRenderedPageBreak/>
        <w:t xml:space="preserve">проти насильства». На сайті </w:t>
      </w:r>
      <w:r w:rsidR="007718D3">
        <w:rPr>
          <w:rFonts w:ascii="Times New Roman" w:eastAsia="Times New Roman" w:hAnsi="Times New Roman" w:cs="Times New Roman"/>
          <w:color w:val="000000"/>
          <w:sz w:val="28"/>
          <w:szCs w:val="28"/>
        </w:rPr>
        <w:t>гімназії</w:t>
      </w:r>
      <w:r>
        <w:rPr>
          <w:rFonts w:ascii="Times New Roman" w:eastAsia="Times New Roman" w:hAnsi="Times New Roman" w:cs="Times New Roman"/>
          <w:color w:val="000000"/>
          <w:sz w:val="28"/>
          <w:szCs w:val="28"/>
        </w:rPr>
        <w:t xml:space="preserve"> розміщено корисні матеріали щодо теми антибулінгу. </w:t>
      </w:r>
    </w:p>
    <w:p w14:paraId="7A4BBB5C" w14:textId="77777777" w:rsidR="0066570F" w:rsidRDefault="0066570F"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Робота навчального закладу із запобігання дитячому тр</w:t>
      </w:r>
      <w:r w:rsidR="007718D3">
        <w:rPr>
          <w:rFonts w:ascii="Times New Roman" w:eastAsia="Times New Roman" w:hAnsi="Times New Roman" w:cs="Times New Roman"/>
          <w:sz w:val="28"/>
          <w:szCs w:val="28"/>
        </w:rPr>
        <w:t xml:space="preserve">авматизму упродовж 2023/2024 </w:t>
      </w:r>
      <w:r>
        <w:rPr>
          <w:rFonts w:ascii="Times New Roman" w:eastAsia="Times New Roman" w:hAnsi="Times New Roman" w:cs="Times New Roman"/>
          <w:sz w:val="28"/>
          <w:szCs w:val="28"/>
        </w:rPr>
        <w:t>навчального року здійснювалась відповідно до Законів України «Про освіту», «Про повну загальну середню освіту», «Про охорону дитинства», постанови Кабінету Міністрів України від 22.03.2001 № 270 «Про затвердження Порядку розслідування та обліку нещасних випадків невиробничого характеру», наказів Міністерства освіти і науки України від 31.08.2001 № 616 «Про затвердження Положення про порядок розслідування нещасних випадків, що сталися під час навчально-виховного процесу в навчальних закладах» (зі змінами), в редакції, затвердженій наказом Міністерства освіти і науки України від 07.10.2013 №1365 «Про внесення змін до Положення про порядок розслідування нещасних випадків, що сталися під час навчально-виховного процесу в навчальних закладах», від 01.08.2001 №563 «Про затвердження Положення про організацію роботи з охорони праці учасників навчально-виховного процесу в установах і закладах освіти» (зі змінами), від 18.04.2006 №304 «Про затвердження Положення про порядок проведення навчання і перевірки знань з питань охорони праці в закладах, установах, організаціях, підприємствах, підпорядкованих Міністерству освіти і науки України» (зі змінами), листів Міністерства освіти і науки України від 26.05.2014 №1/9-266 «Про використання Методичних матеріалів «Вимоги безпеки під час канікул», від 16.06.2014 №1/9-319 «Про використання методичних матеріалів щодо організація навчання і перевірки знань, проведення інструктажів з питань охорони праці, безпеки життєдіяльності в загальноосвітніх навчальних закладах.</w:t>
      </w:r>
    </w:p>
    <w:p w14:paraId="465FAFEF" w14:textId="77777777" w:rsidR="0066570F" w:rsidRDefault="007718D3"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2023/2024</w:t>
      </w:r>
      <w:r w:rsidR="0066570F">
        <w:rPr>
          <w:rFonts w:ascii="Times New Roman" w:eastAsia="Times New Roman" w:hAnsi="Times New Roman" w:cs="Times New Roman"/>
          <w:sz w:val="28"/>
          <w:szCs w:val="28"/>
        </w:rPr>
        <w:t>навчальному році питання збереження життя і здоров’я учнів та запобігання випадкам дитячого травматизму розглядалося на засіданнях педагогічної ради,  на нарадах при директорові.</w:t>
      </w:r>
    </w:p>
    <w:p w14:paraId="5FED32DF" w14:textId="77777777" w:rsidR="0066570F" w:rsidRDefault="0066570F"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закладі наявна система профілактичної роботи з цих питань, яка включає в себе комплекси занять за розділами, які учні вивчають на уроках з </w:t>
      </w:r>
      <w:r>
        <w:rPr>
          <w:rFonts w:ascii="Times New Roman" w:eastAsia="Times New Roman" w:hAnsi="Times New Roman" w:cs="Times New Roman"/>
          <w:sz w:val="28"/>
          <w:szCs w:val="28"/>
        </w:rPr>
        <w:lastRenderedPageBreak/>
        <w:t>«Основ здоров’я» та на годинах спілкування. Упродовж навчального року проводились Дні безпеки, лекції, турніри та інші заходи з питань запобігання різних видів дитячого травматизму згідно з планами виховної роботи.  В навчальному закладі  оформлені стенди з попередження дитячого травматизму. На кожному поверсі розташований план евакуації на випадок пожежі або інших стихійних лих. Стан роботи з охорони праці, техніки безпеки, виробничої санітарії під ча</w:t>
      </w:r>
      <w:r w:rsidR="007718D3">
        <w:rPr>
          <w:rFonts w:ascii="Times New Roman" w:eastAsia="Times New Roman" w:hAnsi="Times New Roman" w:cs="Times New Roman"/>
          <w:sz w:val="28"/>
          <w:szCs w:val="28"/>
        </w:rPr>
        <w:t>с освітнього процесу у 2023/2024</w:t>
      </w:r>
      <w:r>
        <w:rPr>
          <w:rFonts w:ascii="Times New Roman" w:eastAsia="Times New Roman" w:hAnsi="Times New Roman" w:cs="Times New Roman"/>
          <w:sz w:val="28"/>
          <w:szCs w:val="28"/>
        </w:rPr>
        <w:t xml:space="preserve"> навчальному році знаходився під щоденним контролем адміністрації </w:t>
      </w:r>
      <w:r w:rsidR="00574034">
        <w:rPr>
          <w:rFonts w:ascii="Times New Roman" w:eastAsia="Times New Roman" w:hAnsi="Times New Roman" w:cs="Times New Roman"/>
          <w:sz w:val="28"/>
          <w:szCs w:val="28"/>
        </w:rPr>
        <w:t>гімназії</w:t>
      </w:r>
      <w:r>
        <w:rPr>
          <w:rFonts w:ascii="Times New Roman" w:eastAsia="Times New Roman" w:hAnsi="Times New Roman" w:cs="Times New Roman"/>
          <w:sz w:val="28"/>
          <w:szCs w:val="28"/>
        </w:rPr>
        <w:t>.</w:t>
      </w:r>
    </w:p>
    <w:p w14:paraId="29C5870E" w14:textId="77777777" w:rsidR="0066570F" w:rsidRDefault="007718D3"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класних журналах 1-9</w:t>
      </w:r>
      <w:r w:rsidR="0066570F">
        <w:rPr>
          <w:rFonts w:ascii="Times New Roman" w:eastAsia="Times New Roman" w:hAnsi="Times New Roman" w:cs="Times New Roman"/>
          <w:sz w:val="28"/>
          <w:szCs w:val="28"/>
        </w:rPr>
        <w:t>-х класів були відведені окремі сторінки для бесід із правил дорожнього руху, правил протипожежної безпеки, з профілактики отруєння, правил безпеки при користуванні газом, правил безпеки з користування електроприладами, правил безпеки з вибуховонебезпечними предметами, правил безпеки на воді та інші виховні заходи з попередження усіх видів дитячого травматизму.</w:t>
      </w:r>
    </w:p>
    <w:p w14:paraId="19DAE919" w14:textId="77777777" w:rsidR="0066570F" w:rsidRDefault="0066570F"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Учителями проводилися інструктажі з безпеки життєдіяльності, що зафіксовано в окремих журналах на уроках фізичної культури, трудового навчання, технологій,  фізики, хімії, інформатики, біології, під час прогулянок, екскурсій; бесіди з попередження усіх видів дитячого травматизму перед виходом на осінні, зимові та літні канікули.</w:t>
      </w:r>
    </w:p>
    <w:p w14:paraId="7E2D22B8" w14:textId="77777777" w:rsidR="0066570F" w:rsidRDefault="0066570F"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Аналізуючи наслідки трав</w:t>
      </w:r>
      <w:r w:rsidR="007718D3">
        <w:rPr>
          <w:rFonts w:ascii="Times New Roman" w:eastAsia="Times New Roman" w:hAnsi="Times New Roman" w:cs="Times New Roman"/>
          <w:sz w:val="28"/>
          <w:szCs w:val="28"/>
        </w:rPr>
        <w:t>матизму серед учнів за 2023/2024</w:t>
      </w:r>
      <w:r>
        <w:rPr>
          <w:rFonts w:ascii="Times New Roman" w:eastAsia="Times New Roman" w:hAnsi="Times New Roman" w:cs="Times New Roman"/>
          <w:sz w:val="28"/>
          <w:szCs w:val="28"/>
        </w:rPr>
        <w:t xml:space="preserve"> навчальний рік, що  випадки травм були, але вони всі побутового характеру через особисту необережність.  </w:t>
      </w:r>
    </w:p>
    <w:p w14:paraId="2499E75A" w14:textId="77777777" w:rsidR="0066570F" w:rsidRDefault="0066570F"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w:t>
      </w:r>
      <w:r w:rsidR="007718D3">
        <w:rPr>
          <w:rFonts w:ascii="Times New Roman" w:eastAsia="Times New Roman" w:hAnsi="Times New Roman" w:cs="Times New Roman"/>
          <w:sz w:val="28"/>
          <w:szCs w:val="28"/>
        </w:rPr>
        <w:t>2023/2024</w:t>
      </w:r>
      <w:r>
        <w:rPr>
          <w:rFonts w:ascii="Times New Roman" w:eastAsia="Times New Roman" w:hAnsi="Times New Roman" w:cs="Times New Roman"/>
          <w:sz w:val="28"/>
          <w:szCs w:val="28"/>
        </w:rPr>
        <w:t xml:space="preserve"> навчальному році педагогічному колективу необхідно продовжити систематичну роз’яснювальну роботу з питань попередження дитячого травматизму  під час освітнього процесу та перебування вдома.</w:t>
      </w:r>
    </w:p>
    <w:p w14:paraId="3F4D40EF" w14:textId="77777777" w:rsidR="0066570F" w:rsidRDefault="0066570F" w:rsidP="0066570F">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w:t>
      </w:r>
      <w:r w:rsidR="007718D3">
        <w:rPr>
          <w:rFonts w:ascii="Times New Roman" w:eastAsia="Times New Roman" w:hAnsi="Times New Roman" w:cs="Times New Roman"/>
          <w:sz w:val="28"/>
          <w:szCs w:val="28"/>
        </w:rPr>
        <w:t>на соціальна паспортизація гімназії</w:t>
      </w:r>
      <w:r>
        <w:rPr>
          <w:rFonts w:ascii="Times New Roman" w:eastAsia="Times New Roman" w:hAnsi="Times New Roman" w:cs="Times New Roman"/>
          <w:sz w:val="28"/>
          <w:szCs w:val="28"/>
        </w:rPr>
        <w:t>. Складені списки дітей-інвалідів – 2 учня, дітей, які знаходяться під опікою та позбавл</w:t>
      </w:r>
      <w:r w:rsidR="007718D3">
        <w:rPr>
          <w:rFonts w:ascii="Times New Roman" w:eastAsia="Times New Roman" w:hAnsi="Times New Roman" w:cs="Times New Roman"/>
          <w:sz w:val="28"/>
          <w:szCs w:val="28"/>
        </w:rPr>
        <w:t>ені батьківського піклування – 17</w:t>
      </w:r>
      <w:r>
        <w:rPr>
          <w:rFonts w:ascii="Times New Roman" w:eastAsia="Times New Roman" w:hAnsi="Times New Roman" w:cs="Times New Roman"/>
          <w:sz w:val="28"/>
          <w:szCs w:val="28"/>
        </w:rPr>
        <w:t xml:space="preserve"> учн</w:t>
      </w:r>
      <w:r w:rsidR="007718D3">
        <w:rPr>
          <w:rFonts w:ascii="Times New Roman" w:eastAsia="Times New Roman" w:hAnsi="Times New Roman" w:cs="Times New Roman"/>
          <w:sz w:val="28"/>
          <w:szCs w:val="28"/>
        </w:rPr>
        <w:t>ів</w:t>
      </w:r>
      <w:r>
        <w:rPr>
          <w:rFonts w:ascii="Times New Roman" w:eastAsia="Times New Roman" w:hAnsi="Times New Roman" w:cs="Times New Roman"/>
          <w:sz w:val="28"/>
          <w:szCs w:val="28"/>
        </w:rPr>
        <w:t xml:space="preserve">, дітей з багатодітних сімей – </w:t>
      </w:r>
      <w:r w:rsidR="005845C8">
        <w:rPr>
          <w:rFonts w:ascii="Times New Roman" w:eastAsia="Times New Roman" w:hAnsi="Times New Roman" w:cs="Times New Roman"/>
          <w:sz w:val="28"/>
          <w:szCs w:val="28"/>
        </w:rPr>
        <w:t>26</w:t>
      </w:r>
      <w:r w:rsidR="00116827">
        <w:rPr>
          <w:rFonts w:ascii="Times New Roman" w:eastAsia="Times New Roman" w:hAnsi="Times New Roman" w:cs="Times New Roman"/>
          <w:sz w:val="28"/>
          <w:szCs w:val="28"/>
        </w:rPr>
        <w:t xml:space="preserve"> учнів</w:t>
      </w:r>
      <w:r>
        <w:rPr>
          <w:rFonts w:ascii="Times New Roman" w:eastAsia="Times New Roman" w:hAnsi="Times New Roman" w:cs="Times New Roman"/>
          <w:sz w:val="28"/>
          <w:szCs w:val="28"/>
        </w:rPr>
        <w:t xml:space="preserve">, дітей учасників АТО – </w:t>
      </w:r>
      <w:r w:rsidR="00116827">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учн</w:t>
      </w:r>
      <w:r w:rsidR="00116827">
        <w:rPr>
          <w:rFonts w:ascii="Times New Roman" w:eastAsia="Times New Roman" w:hAnsi="Times New Roman" w:cs="Times New Roman"/>
          <w:sz w:val="28"/>
          <w:szCs w:val="28"/>
        </w:rPr>
        <w:t>ів</w:t>
      </w:r>
      <w:r>
        <w:rPr>
          <w:rFonts w:ascii="Times New Roman" w:eastAsia="Times New Roman" w:hAnsi="Times New Roman" w:cs="Times New Roman"/>
          <w:sz w:val="28"/>
          <w:szCs w:val="28"/>
        </w:rPr>
        <w:t xml:space="preserve">, діти, які мають статус ВПО – </w:t>
      </w:r>
      <w:r w:rsidR="00116827">
        <w:rPr>
          <w:rFonts w:ascii="Times New Roman" w:eastAsia="Times New Roman" w:hAnsi="Times New Roman" w:cs="Times New Roman"/>
          <w:sz w:val="28"/>
          <w:szCs w:val="28"/>
        </w:rPr>
        <w:t>5, інклюзія – 1</w:t>
      </w:r>
      <w:r>
        <w:rPr>
          <w:rFonts w:ascii="Times New Roman" w:eastAsia="Times New Roman" w:hAnsi="Times New Roman" w:cs="Times New Roman"/>
          <w:sz w:val="28"/>
          <w:szCs w:val="28"/>
        </w:rPr>
        <w:t xml:space="preserve"> </w:t>
      </w:r>
      <w:r w:rsidR="00116827">
        <w:rPr>
          <w:rFonts w:ascii="Times New Roman" w:eastAsia="Times New Roman" w:hAnsi="Times New Roman" w:cs="Times New Roman"/>
          <w:sz w:val="28"/>
          <w:szCs w:val="28"/>
        </w:rPr>
        <w:t>учень</w:t>
      </w:r>
      <w:r>
        <w:rPr>
          <w:rFonts w:ascii="Times New Roman" w:eastAsia="Times New Roman" w:hAnsi="Times New Roman" w:cs="Times New Roman"/>
          <w:sz w:val="28"/>
          <w:szCs w:val="28"/>
        </w:rPr>
        <w:t xml:space="preserve">. Складені списки дітей, яким надається безкоштовне харчування за </w:t>
      </w:r>
      <w:r>
        <w:rPr>
          <w:rFonts w:ascii="Times New Roman" w:eastAsia="Times New Roman" w:hAnsi="Times New Roman" w:cs="Times New Roman"/>
          <w:sz w:val="28"/>
          <w:szCs w:val="28"/>
        </w:rPr>
        <w:lastRenderedPageBreak/>
        <w:t>кошти громади: учні 1-4-х класів, діти-сироти, під опікою, діти-інваліди, діти з багатодітних сімей (дошкільний підрозділ), діти з малозабезпечених сімей (за наявності відповідних довідок), діти учасників АТО.</w:t>
      </w:r>
    </w:p>
    <w:p w14:paraId="11C0F77B" w14:textId="77777777" w:rsidR="0066570F" w:rsidRDefault="0066570F" w:rsidP="0066570F">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закладі проводиться профорієнтаційна робота. Це а</w:t>
      </w:r>
      <w:r w:rsidR="00116827">
        <w:rPr>
          <w:rFonts w:ascii="Times New Roman" w:eastAsia="Times New Roman" w:hAnsi="Times New Roman" w:cs="Times New Roman"/>
          <w:sz w:val="28"/>
          <w:szCs w:val="28"/>
        </w:rPr>
        <w:t xml:space="preserve">нкетування та зустрічі учнів 9 </w:t>
      </w:r>
      <w:r>
        <w:rPr>
          <w:rFonts w:ascii="Times New Roman" w:eastAsia="Times New Roman" w:hAnsi="Times New Roman" w:cs="Times New Roman"/>
          <w:sz w:val="28"/>
          <w:szCs w:val="28"/>
        </w:rPr>
        <w:t>клас</w:t>
      </w:r>
      <w:r w:rsidR="00116827">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з працівниками служби Центру зайнятості та представниками ВУЗів для орієнтування у виборі професії за сучасних умов.</w:t>
      </w:r>
    </w:p>
    <w:p w14:paraId="32E2D751" w14:textId="77777777" w:rsidR="0066570F" w:rsidRDefault="0066570F"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Головні завдання підготовки у сфері цивільного захисту </w:t>
      </w:r>
      <w:r w:rsidR="00116827">
        <w:rPr>
          <w:rFonts w:ascii="Times New Roman" w:eastAsia="Times New Roman" w:hAnsi="Times New Roman" w:cs="Times New Roman"/>
          <w:sz w:val="28"/>
          <w:szCs w:val="28"/>
        </w:rPr>
        <w:t>гімназії у 2023</w:t>
      </w:r>
      <w:r>
        <w:rPr>
          <w:rFonts w:ascii="Times New Roman" w:eastAsia="Times New Roman" w:hAnsi="Times New Roman" w:cs="Times New Roman"/>
          <w:sz w:val="28"/>
          <w:szCs w:val="28"/>
        </w:rPr>
        <w:t>/202</w:t>
      </w:r>
      <w:r w:rsidR="00116827">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навчальному році в основному виконані. У навчальному закладі були затверджені плани основних заходів підго</w:t>
      </w:r>
      <w:r w:rsidR="00116827">
        <w:rPr>
          <w:rFonts w:ascii="Times New Roman" w:eastAsia="Times New Roman" w:hAnsi="Times New Roman" w:cs="Times New Roman"/>
          <w:sz w:val="28"/>
          <w:szCs w:val="28"/>
        </w:rPr>
        <w:t>товки цивільного захисту на 2023</w:t>
      </w:r>
      <w:r>
        <w:rPr>
          <w:rFonts w:ascii="Times New Roman" w:eastAsia="Times New Roman" w:hAnsi="Times New Roman" w:cs="Times New Roman"/>
          <w:sz w:val="28"/>
          <w:szCs w:val="28"/>
        </w:rPr>
        <w:t>/202</w:t>
      </w:r>
      <w:r w:rsidR="00116827">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роки, уточнені Плани дій структурних підрозділів у режимах повсякденної діяльності, підвищеної готовності, надзвичайної ситуації, надзвичайного стану. Основні зусилля у розв‘язанні питань ЦЗ спрямовувалися на організацію навчання учнів  та постійного складу навчальних закладів згідно з чинними програмами ЦЗ, навчання їх правилам поведінки та основним способам захисту від наслідків надзвичайних ситуацій, прийомам надання першої допомоги тощо. Підгото</w:t>
      </w:r>
      <w:r w:rsidR="00574034">
        <w:rPr>
          <w:rFonts w:ascii="Times New Roman" w:eastAsia="Times New Roman" w:hAnsi="Times New Roman" w:cs="Times New Roman"/>
          <w:sz w:val="28"/>
          <w:szCs w:val="28"/>
        </w:rPr>
        <w:t>вка з цивільного захисту учнів г</w:t>
      </w:r>
      <w:r>
        <w:rPr>
          <w:rFonts w:ascii="Times New Roman" w:eastAsia="Times New Roman" w:hAnsi="Times New Roman" w:cs="Times New Roman"/>
          <w:sz w:val="28"/>
          <w:szCs w:val="28"/>
        </w:rPr>
        <w:t>і</w:t>
      </w:r>
      <w:r w:rsidR="00574034">
        <w:rPr>
          <w:rFonts w:ascii="Times New Roman" w:eastAsia="Times New Roman" w:hAnsi="Times New Roman" w:cs="Times New Roman"/>
          <w:sz w:val="28"/>
          <w:szCs w:val="28"/>
        </w:rPr>
        <w:t>мназії</w:t>
      </w:r>
      <w:r>
        <w:rPr>
          <w:rFonts w:ascii="Times New Roman" w:eastAsia="Times New Roman" w:hAnsi="Times New Roman" w:cs="Times New Roman"/>
          <w:sz w:val="28"/>
          <w:szCs w:val="28"/>
        </w:rPr>
        <w:t xml:space="preserve"> проводилася під час вивчення курсів  «</w:t>
      </w:r>
      <w:r w:rsidRPr="00844537">
        <w:rPr>
          <w:sz w:val="28"/>
          <w:szCs w:val="28"/>
        </w:rPr>
        <w:t>Я досліджую світ</w:t>
      </w:r>
      <w:r>
        <w:rPr>
          <w:rFonts w:ascii="Times New Roman" w:eastAsia="Times New Roman" w:hAnsi="Times New Roman" w:cs="Times New Roman"/>
          <w:sz w:val="28"/>
          <w:szCs w:val="28"/>
        </w:rPr>
        <w:t>», «</w:t>
      </w:r>
      <w:r w:rsidRPr="00844537">
        <w:rPr>
          <w:sz w:val="28"/>
          <w:szCs w:val="28"/>
        </w:rPr>
        <w:t>Здоров’я, безпека та добробут</w:t>
      </w:r>
      <w:r>
        <w:rPr>
          <w:rFonts w:ascii="Times New Roman" w:eastAsia="Times New Roman" w:hAnsi="Times New Roman" w:cs="Times New Roman"/>
          <w:sz w:val="28"/>
          <w:szCs w:val="28"/>
        </w:rPr>
        <w:t xml:space="preserve">», </w:t>
      </w:r>
      <w:r w:rsidR="00116827">
        <w:rPr>
          <w:rFonts w:ascii="Times New Roman" w:eastAsia="Times New Roman" w:hAnsi="Times New Roman" w:cs="Times New Roman"/>
          <w:sz w:val="28"/>
          <w:szCs w:val="28"/>
        </w:rPr>
        <w:t>«Основ здоров‘я» у 1-9-х класах.</w:t>
      </w:r>
    </w:p>
    <w:p w14:paraId="436B09A7" w14:textId="77777777" w:rsidR="0066570F" w:rsidRDefault="0066570F" w:rsidP="0066570F">
      <w:pPr>
        <w:pStyle w:val="a3"/>
        <w:shd w:val="clear" w:color="auto" w:fill="FFFFFF"/>
        <w:spacing w:before="0" w:beforeAutospacing="0" w:after="0" w:afterAutospacing="0" w:line="360" w:lineRule="auto"/>
        <w:ind w:firstLine="709"/>
        <w:jc w:val="both"/>
        <w:rPr>
          <w:sz w:val="28"/>
          <w:szCs w:val="28"/>
        </w:rPr>
      </w:pPr>
      <w:r>
        <w:rPr>
          <w:sz w:val="28"/>
          <w:szCs w:val="28"/>
        </w:rPr>
        <w:t xml:space="preserve">Перевірка і закріплення учнями та колективом </w:t>
      </w:r>
      <w:r w:rsidR="00116827">
        <w:rPr>
          <w:sz w:val="28"/>
          <w:szCs w:val="28"/>
        </w:rPr>
        <w:t>гімназії</w:t>
      </w:r>
      <w:r>
        <w:rPr>
          <w:sz w:val="28"/>
          <w:szCs w:val="28"/>
        </w:rPr>
        <w:t xml:space="preserve"> навчального закладу теоретичних знань з ЦЗ та </w:t>
      </w:r>
      <w:r w:rsidRPr="00361F64">
        <w:rPr>
          <w:rStyle w:val="a4"/>
          <w:b w:val="0"/>
          <w:sz w:val="28"/>
          <w:szCs w:val="28"/>
          <w:bdr w:val="none" w:sz="0" w:space="0" w:color="auto" w:frame="1"/>
        </w:rPr>
        <w:t>практичного тренування з відпрацюванням дій працівників по і</w:t>
      </w:r>
      <w:r w:rsidR="00116827">
        <w:rPr>
          <w:rStyle w:val="a4"/>
          <w:b w:val="0"/>
          <w:sz w:val="28"/>
          <w:szCs w:val="28"/>
          <w:bdr w:val="none" w:sz="0" w:space="0" w:color="auto" w:frame="1"/>
        </w:rPr>
        <w:t>нструкції з питань евакуації в гімназі</w:t>
      </w:r>
      <w:r w:rsidRPr="00361F64">
        <w:rPr>
          <w:rStyle w:val="a4"/>
          <w:b w:val="0"/>
          <w:sz w:val="28"/>
          <w:szCs w:val="28"/>
          <w:bdr w:val="none" w:sz="0" w:space="0" w:color="auto" w:frame="1"/>
        </w:rPr>
        <w:t>ї</w:t>
      </w:r>
      <w:r w:rsidRPr="00361F64">
        <w:rPr>
          <w:b/>
          <w:sz w:val="28"/>
          <w:szCs w:val="28"/>
        </w:rPr>
        <w:t>.</w:t>
      </w:r>
    </w:p>
    <w:p w14:paraId="7C5E3397"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Важливим аспектом збереження здоров’я учнів є створення умов для раціонального збалансованого харчування дітей протягом часу перебування у закла</w:t>
      </w:r>
      <w:r w:rsidR="00116827">
        <w:rPr>
          <w:rFonts w:ascii="Times New Roman" w:eastAsia="Times New Roman" w:hAnsi="Times New Roman" w:cs="Times New Roman"/>
          <w:sz w:val="28"/>
          <w:szCs w:val="28"/>
        </w:rPr>
        <w:t>ді, але учні та вихованці в 2023/2024</w:t>
      </w:r>
      <w:r>
        <w:rPr>
          <w:rFonts w:ascii="Times New Roman" w:eastAsia="Times New Roman" w:hAnsi="Times New Roman" w:cs="Times New Roman"/>
          <w:sz w:val="28"/>
          <w:szCs w:val="28"/>
        </w:rPr>
        <w:t xml:space="preserve"> навчальному році не харчувалися, бо постійно навчалися дистанційно. </w:t>
      </w:r>
    </w:p>
    <w:p w14:paraId="44EE2596"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той же час для організації харчування учнів закладу відбувається згідно законами України «Про освіту», «Про повну загальну середню освіту», «Про охорону дитинства», Постановою Кабінету Міністрів України «Про затвердження норм харчування у навчальних та оздоровчих закладах» (зі </w:t>
      </w:r>
      <w:r>
        <w:rPr>
          <w:rFonts w:ascii="Times New Roman" w:eastAsia="Times New Roman" w:hAnsi="Times New Roman" w:cs="Times New Roman"/>
          <w:sz w:val="28"/>
          <w:szCs w:val="28"/>
        </w:rPr>
        <w:lastRenderedPageBreak/>
        <w:t xml:space="preserve">змінами та доповненнями, затвердженими Постановою Кабінету Міністрів України), іншими нормативними документами. </w:t>
      </w:r>
    </w:p>
    <w:p w14:paraId="7F24BD89"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Навчальни</w:t>
      </w:r>
      <w:r w:rsidR="00574034">
        <w:rPr>
          <w:rFonts w:ascii="Times New Roman" w:eastAsia="Times New Roman" w:hAnsi="Times New Roman" w:cs="Times New Roman"/>
          <w:sz w:val="28"/>
          <w:szCs w:val="28"/>
        </w:rPr>
        <w:t>й заклад укомплектований штатом.</w:t>
      </w:r>
    </w:p>
    <w:p w14:paraId="3F882D00" w14:textId="77777777" w:rsidR="0066570F" w:rsidRDefault="0066570F" w:rsidP="0066570F">
      <w:pPr>
        <w:shd w:val="clear" w:color="auto" w:fill="FFFFFF"/>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Необхідними складовими процесу організації харчування у закладі  є:</w:t>
      </w:r>
    </w:p>
    <w:p w14:paraId="66333922"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видання відповідних наказів;</w:t>
      </w:r>
    </w:p>
    <w:p w14:paraId="5623A8EA"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затвердження списку дітей пільгової категорії;</w:t>
      </w:r>
    </w:p>
    <w:p w14:paraId="3113F180"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відпрацювання режиму і графіка харчування дітей;</w:t>
      </w:r>
    </w:p>
    <w:p w14:paraId="652482D4"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приймання продуктів харчування і продовольчої сировини гарантованої якості;</w:t>
      </w:r>
    </w:p>
    <w:p w14:paraId="44BBFC39"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складання меню-розкладу;</w:t>
      </w:r>
    </w:p>
    <w:p w14:paraId="7AC7DE2F"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виготовлення страв;</w:t>
      </w:r>
    </w:p>
    <w:p w14:paraId="60A3BC37"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проведення реалізації готових страв;</w:t>
      </w:r>
    </w:p>
    <w:p w14:paraId="04786FAA"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 xml:space="preserve">ведення обліку дітей, які отримують безкоштовне гаряче харчування, а також гаряче харчування за кошти батьків; </w:t>
      </w:r>
    </w:p>
    <w:p w14:paraId="1B606C88"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контроль за харчуванням з боку адміністрації, класних керівників, батьків учнів;</w:t>
      </w:r>
    </w:p>
    <w:p w14:paraId="5D30517B" w14:textId="77777777" w:rsidR="0066570F" w:rsidRDefault="0066570F" w:rsidP="0066570F">
      <w:pPr>
        <w:numPr>
          <w:ilvl w:val="0"/>
          <w:numId w:val="4"/>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інформування батьків  під час проведення батьківських зборів про організацію харчування дітей у закладі.</w:t>
      </w:r>
    </w:p>
    <w:p w14:paraId="21B2BEBE"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p>
    <w:p w14:paraId="614C3771"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РОЗДІЛ ІІ. СИСТЕМА ОЦІНЮВАННЯ ЗДОБУВАЧІВ ОСВІТИ</w:t>
      </w:r>
    </w:p>
    <w:p w14:paraId="43F7E1A3"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p>
    <w:p w14:paraId="17980029" w14:textId="77777777" w:rsidR="0066570F" w:rsidRDefault="00116827"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На закінчення 2023</w:t>
      </w:r>
      <w:r w:rsidR="0066570F">
        <w:rPr>
          <w:rFonts w:ascii="Times New Roman" w:eastAsia="Times New Roman" w:hAnsi="Times New Roman" w:cs="Times New Roman"/>
          <w:color w:val="000000"/>
          <w:sz w:val="28"/>
          <w:szCs w:val="28"/>
        </w:rPr>
        <w:t>/202</w:t>
      </w:r>
      <w:r>
        <w:rPr>
          <w:rFonts w:ascii="Times New Roman" w:eastAsia="Times New Roman" w:hAnsi="Times New Roman" w:cs="Times New Roman"/>
          <w:color w:val="000000"/>
          <w:sz w:val="28"/>
          <w:szCs w:val="28"/>
        </w:rPr>
        <w:t>4</w:t>
      </w:r>
      <w:r w:rsidR="0066570F">
        <w:rPr>
          <w:rFonts w:ascii="Times New Roman" w:eastAsia="Times New Roman" w:hAnsi="Times New Roman" w:cs="Times New Roman"/>
          <w:color w:val="000000"/>
          <w:sz w:val="28"/>
          <w:szCs w:val="28"/>
        </w:rPr>
        <w:t xml:space="preserve"> навчального року у початкових класах закладу освіти навчається </w:t>
      </w:r>
      <w:r>
        <w:rPr>
          <w:rFonts w:ascii="Times New Roman" w:eastAsia="Times New Roman" w:hAnsi="Times New Roman" w:cs="Times New Roman"/>
          <w:sz w:val="28"/>
          <w:szCs w:val="28"/>
        </w:rPr>
        <w:t xml:space="preserve"> 24</w:t>
      </w:r>
      <w:r>
        <w:rPr>
          <w:rFonts w:ascii="Times New Roman" w:eastAsia="Times New Roman" w:hAnsi="Times New Roman" w:cs="Times New Roman"/>
          <w:color w:val="000000"/>
          <w:sz w:val="28"/>
          <w:szCs w:val="28"/>
        </w:rPr>
        <w:t xml:space="preserve"> учня</w:t>
      </w:r>
      <w:r w:rsidR="0066570F">
        <w:rPr>
          <w:rFonts w:ascii="Times New Roman" w:eastAsia="Times New Roman" w:hAnsi="Times New Roman" w:cs="Times New Roman"/>
          <w:color w:val="000000"/>
          <w:sz w:val="28"/>
          <w:szCs w:val="28"/>
        </w:rPr>
        <w:t xml:space="preserve">,  у 5-9 класах – </w:t>
      </w:r>
      <w:r>
        <w:rPr>
          <w:rFonts w:ascii="Times New Roman" w:eastAsia="Times New Roman" w:hAnsi="Times New Roman" w:cs="Times New Roman"/>
          <w:sz w:val="28"/>
          <w:szCs w:val="28"/>
        </w:rPr>
        <w:t>33</w:t>
      </w:r>
      <w:r w:rsidR="0066570F">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учня</w:t>
      </w:r>
      <w:r w:rsidR="0066570F">
        <w:rPr>
          <w:rFonts w:ascii="Times New Roman" w:eastAsia="Times New Roman" w:hAnsi="Times New Roman" w:cs="Times New Roman"/>
          <w:color w:val="000000"/>
          <w:sz w:val="28"/>
          <w:szCs w:val="28"/>
        </w:rPr>
        <w:t xml:space="preserve">. </w:t>
      </w:r>
    </w:p>
    <w:p w14:paraId="3D4AE57C"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Згідно з річним планом роботи  </w:t>
      </w:r>
      <w:r w:rsidR="00116827">
        <w:rPr>
          <w:rFonts w:ascii="Times New Roman" w:eastAsia="Times New Roman" w:hAnsi="Times New Roman" w:cs="Times New Roman"/>
          <w:color w:val="000000"/>
          <w:sz w:val="28"/>
          <w:szCs w:val="28"/>
        </w:rPr>
        <w:t>освітнього закладу  на 2023/2024</w:t>
      </w:r>
      <w:r>
        <w:rPr>
          <w:rFonts w:ascii="Times New Roman" w:eastAsia="Times New Roman" w:hAnsi="Times New Roman" w:cs="Times New Roman"/>
          <w:color w:val="000000"/>
          <w:sz w:val="28"/>
          <w:szCs w:val="28"/>
        </w:rPr>
        <w:t xml:space="preserve"> навчальний рік адміністрацією закладу було проведено аналіз досягнень учнів 1-4, 5-</w:t>
      </w:r>
      <w:r w:rsidR="00116827">
        <w:rPr>
          <w:rFonts w:ascii="Times New Roman" w:eastAsia="Times New Roman" w:hAnsi="Times New Roman" w:cs="Times New Roman"/>
          <w:color w:val="000000"/>
          <w:sz w:val="28"/>
          <w:szCs w:val="28"/>
        </w:rPr>
        <w:t>9-х класів за 2023/2024</w:t>
      </w:r>
      <w:r>
        <w:rPr>
          <w:rFonts w:ascii="Times New Roman" w:eastAsia="Times New Roman" w:hAnsi="Times New Roman" w:cs="Times New Roman"/>
          <w:color w:val="000000"/>
          <w:sz w:val="28"/>
          <w:szCs w:val="28"/>
        </w:rPr>
        <w:t xml:space="preserve"> навчальний рік.</w:t>
      </w:r>
    </w:p>
    <w:p w14:paraId="7D528F8C"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 підсумками аналізу </w:t>
      </w:r>
      <w:r w:rsidR="00116827">
        <w:rPr>
          <w:rFonts w:ascii="Times New Roman" w:eastAsia="Times New Roman" w:hAnsi="Times New Roman" w:cs="Times New Roman"/>
          <w:color w:val="000000"/>
          <w:sz w:val="28"/>
          <w:szCs w:val="28"/>
        </w:rPr>
        <w:t>навчальних досягнень 2023/2024</w:t>
      </w:r>
      <w:r>
        <w:rPr>
          <w:rFonts w:ascii="Times New Roman" w:eastAsia="Times New Roman" w:hAnsi="Times New Roman" w:cs="Times New Roman"/>
          <w:color w:val="000000"/>
          <w:sz w:val="28"/>
          <w:szCs w:val="28"/>
        </w:rPr>
        <w:t xml:space="preserve"> навчального року  </w:t>
      </w:r>
      <w:r w:rsidR="00116827">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7 учнів 1-</w:t>
      </w:r>
      <w:r w:rsidR="00116827">
        <w:rPr>
          <w:rFonts w:ascii="Times New Roman" w:eastAsia="Times New Roman" w:hAnsi="Times New Roman" w:cs="Times New Roman"/>
          <w:color w:val="000000"/>
          <w:sz w:val="28"/>
          <w:szCs w:val="28"/>
        </w:rPr>
        <w:t>9</w:t>
      </w:r>
      <w:r>
        <w:rPr>
          <w:rFonts w:ascii="Times New Roman" w:eastAsia="Times New Roman" w:hAnsi="Times New Roman" w:cs="Times New Roman"/>
          <w:color w:val="000000"/>
          <w:sz w:val="28"/>
          <w:szCs w:val="28"/>
        </w:rPr>
        <w:t xml:space="preserve"> класів:</w:t>
      </w:r>
    </w:p>
    <w:p w14:paraId="6359F554" w14:textId="77777777" w:rsidR="0066570F" w:rsidRPr="00223406" w:rsidRDefault="0066570F" w:rsidP="0066570F">
      <w:pPr>
        <w:numPr>
          <w:ilvl w:val="0"/>
          <w:numId w:val="2"/>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lastRenderedPageBreak/>
        <w:t>учні 1-2  класів  оцінені вербально і оформлені свідоцтва досягнень;</w:t>
      </w:r>
    </w:p>
    <w:p w14:paraId="0D2580F1" w14:textId="77777777" w:rsidR="0066570F" w:rsidRPr="00223406" w:rsidRDefault="0066570F" w:rsidP="0066570F">
      <w:pPr>
        <w:numPr>
          <w:ilvl w:val="0"/>
          <w:numId w:val="2"/>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учні 3-4 класів оцінено рівнево і оформлено свідоцтво досягнень;</w:t>
      </w:r>
    </w:p>
    <w:p w14:paraId="72D066D4" w14:textId="77777777" w:rsidR="0066570F" w:rsidRDefault="0066570F" w:rsidP="0066570F">
      <w:pPr>
        <w:numPr>
          <w:ilvl w:val="0"/>
          <w:numId w:val="2"/>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учні 5</w:t>
      </w:r>
      <w:r w:rsidR="00116827">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z w:val="28"/>
          <w:szCs w:val="28"/>
        </w:rPr>
        <w:t xml:space="preserve"> класу оцінено бально і оформлено свідоцтво досягнень;</w:t>
      </w:r>
    </w:p>
    <w:p w14:paraId="4005C595" w14:textId="77777777" w:rsidR="0066570F" w:rsidRDefault="0066570F" w:rsidP="0066570F">
      <w:pPr>
        <w:numPr>
          <w:ilvl w:val="0"/>
          <w:numId w:val="2"/>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всі  учні переведено  на наступний рік навчання;</w:t>
      </w:r>
    </w:p>
    <w:p w14:paraId="3879B4A1" w14:textId="77777777" w:rsidR="0066570F" w:rsidRDefault="0066570F" w:rsidP="0066570F">
      <w:pPr>
        <w:numPr>
          <w:ilvl w:val="0"/>
          <w:numId w:val="2"/>
        </w:numPr>
        <w:pBdr>
          <w:top w:val="nil"/>
          <w:left w:val="nil"/>
          <w:bottom w:val="nil"/>
          <w:right w:val="nil"/>
          <w:between w:val="nil"/>
        </w:pBdr>
        <w:shd w:val="clear" w:color="auto" w:fill="FFFFFF"/>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неатестованих учнів немає.</w:t>
      </w:r>
    </w:p>
    <w:p w14:paraId="3013539D"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Плідною роботою педагоги освітнього закладу добилися таких навча</w:t>
      </w:r>
      <w:r w:rsidR="00116827">
        <w:rPr>
          <w:rFonts w:ascii="Times New Roman" w:eastAsia="Times New Roman" w:hAnsi="Times New Roman" w:cs="Times New Roman"/>
          <w:color w:val="000000"/>
          <w:sz w:val="28"/>
          <w:szCs w:val="28"/>
        </w:rPr>
        <w:t>льних досягнень серед учнів 5-9</w:t>
      </w:r>
      <w:r>
        <w:rPr>
          <w:rFonts w:ascii="Times New Roman" w:eastAsia="Times New Roman" w:hAnsi="Times New Roman" w:cs="Times New Roman"/>
          <w:color w:val="000000"/>
          <w:sz w:val="28"/>
          <w:szCs w:val="28"/>
        </w:rPr>
        <w:t xml:space="preserve">  класів,  що жоден з їх вихованців не має знань на початковому рівні. </w:t>
      </w:r>
    </w:p>
    <w:p w14:paraId="707B80AE" w14:textId="77777777" w:rsidR="0066570F" w:rsidRDefault="0066570F" w:rsidP="0066570F">
      <w:pPr>
        <w:shd w:val="clear" w:color="auto" w:fill="FFFFFF"/>
        <w:tabs>
          <w:tab w:val="left" w:pos="0"/>
        </w:tabs>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Проаналізувавши стан успішності учнів окремо по класах, робимо висновок, що в кожному класі є резерв учнів, які б могли досягти свого основного рівня.  </w:t>
      </w:r>
    </w:p>
    <w:p w14:paraId="4D047A76" w14:textId="77777777" w:rsidR="0066570F" w:rsidRDefault="0066570F" w:rsidP="0066570F">
      <w:pPr>
        <w:spacing w:before="0"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Мережа класів</w:t>
      </w:r>
    </w:p>
    <w:p w14:paraId="3FDAE665"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Адміністрацією  та педагогічним колективом </w:t>
      </w:r>
      <w:r>
        <w:rPr>
          <w:rFonts w:ascii="Times New Roman" w:eastAsia="Times New Roman" w:hAnsi="Times New Roman" w:cs="Times New Roman"/>
          <w:color w:val="000000"/>
          <w:sz w:val="28"/>
          <w:szCs w:val="28"/>
        </w:rPr>
        <w:t xml:space="preserve">процес у </w:t>
      </w:r>
      <w:r w:rsidR="00116827">
        <w:rPr>
          <w:rFonts w:ascii="Times New Roman" w:eastAsia="Times New Roman" w:hAnsi="Times New Roman" w:cs="Times New Roman"/>
          <w:sz w:val="28"/>
          <w:szCs w:val="28"/>
        </w:rPr>
        <w:t>гімназі</w:t>
      </w:r>
      <w:r>
        <w:rPr>
          <w:rFonts w:ascii="Times New Roman" w:eastAsia="Times New Roman" w:hAnsi="Times New Roman" w:cs="Times New Roman"/>
          <w:sz w:val="28"/>
          <w:szCs w:val="28"/>
        </w:rPr>
        <w:t>ї проведено певну роботу щодо збереження й розвитку  шкільної  мережі.</w:t>
      </w:r>
    </w:p>
    <w:p w14:paraId="4BC58F40"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Середня н</w:t>
      </w:r>
      <w:r w:rsidR="00116827">
        <w:rPr>
          <w:rFonts w:ascii="Times New Roman" w:eastAsia="Times New Roman" w:hAnsi="Times New Roman" w:cs="Times New Roman"/>
          <w:sz w:val="28"/>
          <w:szCs w:val="28"/>
        </w:rPr>
        <w:t>аповнюваність класів у 2023/2024 навчальному році становить 6</w:t>
      </w:r>
      <w:r>
        <w:rPr>
          <w:rFonts w:ascii="Times New Roman" w:eastAsia="Times New Roman" w:hAnsi="Times New Roman" w:cs="Times New Roman"/>
          <w:sz w:val="28"/>
          <w:szCs w:val="28"/>
        </w:rPr>
        <w:t xml:space="preserve"> учнів. Основними заходами зі збе</w:t>
      </w:r>
      <w:r w:rsidR="00116827">
        <w:rPr>
          <w:rFonts w:ascii="Times New Roman" w:eastAsia="Times New Roman" w:hAnsi="Times New Roman" w:cs="Times New Roman"/>
          <w:sz w:val="28"/>
          <w:szCs w:val="28"/>
        </w:rPr>
        <w:t>реження контингенту учнів у 2023</w:t>
      </w:r>
      <w:r>
        <w:rPr>
          <w:rFonts w:ascii="Times New Roman" w:eastAsia="Times New Roman" w:hAnsi="Times New Roman" w:cs="Times New Roman"/>
          <w:sz w:val="28"/>
          <w:szCs w:val="28"/>
        </w:rPr>
        <w:t>/202</w:t>
      </w:r>
      <w:r w:rsidR="00116827">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навчальному році були:</w:t>
      </w:r>
    </w:p>
    <w:p w14:paraId="75156CED" w14:textId="77777777" w:rsidR="0066570F" w:rsidRPr="00223406" w:rsidRDefault="0066570F" w:rsidP="0066570F">
      <w:pPr>
        <w:numPr>
          <w:ilvl w:val="0"/>
          <w:numId w:val="3"/>
        </w:numPr>
        <w:spacing w:before="0" w:after="0" w:line="360" w:lineRule="auto"/>
        <w:ind w:left="0" w:firstLine="709"/>
        <w:jc w:val="both"/>
        <w:rPr>
          <w:sz w:val="28"/>
          <w:szCs w:val="28"/>
        </w:rPr>
      </w:pPr>
      <w:r>
        <w:rPr>
          <w:rFonts w:ascii="Times New Roman" w:eastAsia="Times New Roman" w:hAnsi="Times New Roman" w:cs="Times New Roman"/>
          <w:sz w:val="28"/>
          <w:szCs w:val="28"/>
        </w:rPr>
        <w:t>організація обліку дітей та підлітків  на території обслуговування</w:t>
      </w:r>
      <w:r w:rsidRPr="00223406">
        <w:rPr>
          <w:rFonts w:ascii="Times New Roman" w:eastAsia="Times New Roman" w:hAnsi="Times New Roman" w:cs="Times New Roman"/>
          <w:sz w:val="28"/>
          <w:szCs w:val="28"/>
        </w:rPr>
        <w:t>;</w:t>
      </w:r>
    </w:p>
    <w:p w14:paraId="5200C8C4" w14:textId="77777777" w:rsidR="0066570F" w:rsidRDefault="0066570F" w:rsidP="0066570F">
      <w:pPr>
        <w:numPr>
          <w:ilvl w:val="0"/>
          <w:numId w:val="3"/>
        </w:numPr>
        <w:spacing w:before="0" w:after="0" w:line="360" w:lineRule="auto"/>
        <w:ind w:left="0" w:firstLine="709"/>
        <w:jc w:val="both"/>
        <w:rPr>
          <w:sz w:val="28"/>
          <w:szCs w:val="28"/>
        </w:rPr>
      </w:pPr>
      <w:r>
        <w:rPr>
          <w:rFonts w:ascii="Times New Roman" w:eastAsia="Times New Roman" w:hAnsi="Times New Roman" w:cs="Times New Roman"/>
          <w:sz w:val="28"/>
          <w:szCs w:val="28"/>
        </w:rPr>
        <w:t>контроль відвідування учнями навчальних занять;</w:t>
      </w:r>
    </w:p>
    <w:p w14:paraId="0322ED09" w14:textId="77777777" w:rsidR="0066570F" w:rsidRDefault="0066570F" w:rsidP="0066570F">
      <w:pPr>
        <w:numPr>
          <w:ilvl w:val="0"/>
          <w:numId w:val="3"/>
        </w:numPr>
        <w:spacing w:before="0" w:after="0" w:line="360" w:lineRule="auto"/>
        <w:ind w:left="0" w:firstLine="709"/>
        <w:jc w:val="both"/>
        <w:rPr>
          <w:sz w:val="28"/>
          <w:szCs w:val="28"/>
        </w:rPr>
      </w:pPr>
      <w:r>
        <w:rPr>
          <w:rFonts w:ascii="Times New Roman" w:eastAsia="Times New Roman" w:hAnsi="Times New Roman" w:cs="Times New Roman"/>
          <w:sz w:val="28"/>
          <w:szCs w:val="28"/>
        </w:rPr>
        <w:t>організація навчання за інклюзивною формою;</w:t>
      </w:r>
    </w:p>
    <w:p w14:paraId="6DEC1FF9" w14:textId="77777777" w:rsidR="0066570F" w:rsidRDefault="0066570F" w:rsidP="0066570F">
      <w:pPr>
        <w:numPr>
          <w:ilvl w:val="0"/>
          <w:numId w:val="3"/>
        </w:numPr>
        <w:spacing w:before="0" w:after="0" w:line="360" w:lineRule="auto"/>
        <w:ind w:left="0" w:firstLine="709"/>
        <w:jc w:val="both"/>
        <w:rPr>
          <w:sz w:val="28"/>
          <w:szCs w:val="28"/>
        </w:rPr>
      </w:pPr>
      <w:r>
        <w:rPr>
          <w:rFonts w:ascii="Times New Roman" w:eastAsia="Times New Roman" w:hAnsi="Times New Roman" w:cs="Times New Roman"/>
          <w:sz w:val="28"/>
          <w:szCs w:val="28"/>
        </w:rPr>
        <w:t>функціонування гуртків;</w:t>
      </w:r>
    </w:p>
    <w:p w14:paraId="16938C06" w14:textId="77777777" w:rsidR="0066570F" w:rsidRDefault="0066570F" w:rsidP="0066570F">
      <w:pPr>
        <w:numPr>
          <w:ilvl w:val="0"/>
          <w:numId w:val="3"/>
        </w:numPr>
        <w:spacing w:before="0" w:after="0" w:line="360" w:lineRule="auto"/>
        <w:ind w:left="0" w:firstLine="709"/>
        <w:jc w:val="both"/>
        <w:rPr>
          <w:sz w:val="28"/>
          <w:szCs w:val="28"/>
        </w:rPr>
      </w:pPr>
      <w:r>
        <w:rPr>
          <w:rFonts w:ascii="Times New Roman" w:eastAsia="Times New Roman" w:hAnsi="Times New Roman" w:cs="Times New Roman"/>
          <w:sz w:val="28"/>
          <w:szCs w:val="28"/>
        </w:rPr>
        <w:t>індивідуальна робота з учнями та батьками;</w:t>
      </w:r>
    </w:p>
    <w:p w14:paraId="356F7043" w14:textId="77777777" w:rsidR="0066570F" w:rsidRDefault="0066570F" w:rsidP="0066570F">
      <w:pPr>
        <w:numPr>
          <w:ilvl w:val="0"/>
          <w:numId w:val="3"/>
        </w:numPr>
        <w:spacing w:before="0" w:after="0" w:line="360" w:lineRule="auto"/>
        <w:ind w:left="0" w:firstLine="709"/>
        <w:jc w:val="both"/>
        <w:rPr>
          <w:sz w:val="28"/>
          <w:szCs w:val="28"/>
        </w:rPr>
      </w:pPr>
      <w:r>
        <w:rPr>
          <w:rFonts w:ascii="Times New Roman" w:eastAsia="Times New Roman" w:hAnsi="Times New Roman" w:cs="Times New Roman"/>
          <w:sz w:val="28"/>
          <w:szCs w:val="28"/>
        </w:rPr>
        <w:t>надання закладом якісної освіти.</w:t>
      </w:r>
    </w:p>
    <w:p w14:paraId="0F328905"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p>
    <w:p w14:paraId="20BF2DA8"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Протяго</w:t>
      </w:r>
      <w:r w:rsidR="00116827">
        <w:rPr>
          <w:rFonts w:ascii="Times New Roman" w:eastAsia="Times New Roman" w:hAnsi="Times New Roman" w:cs="Times New Roman"/>
          <w:sz w:val="28"/>
          <w:szCs w:val="28"/>
        </w:rPr>
        <w:t>м 2023</w:t>
      </w:r>
      <w:r>
        <w:rPr>
          <w:rFonts w:ascii="Times New Roman" w:eastAsia="Times New Roman" w:hAnsi="Times New Roman" w:cs="Times New Roman"/>
          <w:sz w:val="28"/>
          <w:szCs w:val="28"/>
        </w:rPr>
        <w:t>/202</w:t>
      </w:r>
      <w:r w:rsidR="00116827">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r w:rsidR="00116827">
        <w:rPr>
          <w:rFonts w:ascii="Times New Roman" w:eastAsia="Times New Roman" w:hAnsi="Times New Roman" w:cs="Times New Roman"/>
          <w:sz w:val="28"/>
          <w:szCs w:val="28"/>
        </w:rPr>
        <w:t>навчального року прибуло 3 учні.</w:t>
      </w:r>
      <w:r>
        <w:rPr>
          <w:rFonts w:ascii="Times New Roman" w:eastAsia="Times New Roman" w:hAnsi="Times New Roman" w:cs="Times New Roman"/>
          <w:sz w:val="28"/>
          <w:szCs w:val="28"/>
        </w:rPr>
        <w:t xml:space="preserve"> Аналіз причин руху учнів свідчить, що вони зумовлені зміною місця проживання родини або пов’язані з переїздами.</w:t>
      </w:r>
    </w:p>
    <w:p w14:paraId="61473948" w14:textId="77777777" w:rsidR="0066570F" w:rsidRDefault="0066570F" w:rsidP="00116827">
      <w:pPr>
        <w:spacing w:before="0" w:after="0" w:line="360" w:lineRule="auto"/>
        <w:ind w:firstLine="709"/>
        <w:jc w:val="both"/>
        <w:rPr>
          <w:rFonts w:ascii="Times New Roman" w:eastAsia="Times New Roman" w:hAnsi="Times New Roman" w:cs="Times New Roman"/>
          <w:sz w:val="28"/>
          <w:szCs w:val="28"/>
        </w:rPr>
      </w:pPr>
    </w:p>
    <w:p w14:paraId="046D624A" w14:textId="77777777" w:rsidR="00116827" w:rsidRDefault="00116827" w:rsidP="00116827">
      <w:pPr>
        <w:spacing w:before="0" w:after="0" w:line="360" w:lineRule="auto"/>
        <w:ind w:firstLine="709"/>
        <w:jc w:val="both"/>
        <w:rPr>
          <w:rFonts w:ascii="Times New Roman" w:eastAsia="Times New Roman" w:hAnsi="Times New Roman" w:cs="Times New Roman"/>
          <w:sz w:val="28"/>
          <w:szCs w:val="28"/>
        </w:rPr>
      </w:pPr>
    </w:p>
    <w:p w14:paraId="73607045" w14:textId="77777777" w:rsidR="00116827" w:rsidRDefault="00116827" w:rsidP="00116827">
      <w:pPr>
        <w:spacing w:before="0" w:after="0" w:line="360" w:lineRule="auto"/>
        <w:ind w:firstLine="709"/>
        <w:jc w:val="both"/>
        <w:rPr>
          <w:rFonts w:ascii="Times New Roman" w:eastAsia="Times New Roman" w:hAnsi="Times New Roman" w:cs="Times New Roman"/>
          <w:sz w:val="28"/>
          <w:szCs w:val="28"/>
        </w:rPr>
      </w:pPr>
    </w:p>
    <w:p w14:paraId="55BFFA88" w14:textId="77777777" w:rsidR="00116827" w:rsidRDefault="00116827" w:rsidP="00116827">
      <w:pPr>
        <w:spacing w:before="0" w:after="0" w:line="360" w:lineRule="auto"/>
        <w:ind w:firstLine="709"/>
        <w:jc w:val="both"/>
        <w:rPr>
          <w:rFonts w:ascii="Times New Roman" w:eastAsia="Times New Roman" w:hAnsi="Times New Roman" w:cs="Times New Roman"/>
          <w:sz w:val="28"/>
          <w:szCs w:val="28"/>
        </w:rPr>
      </w:pPr>
    </w:p>
    <w:p w14:paraId="40FB09CD" w14:textId="77777777" w:rsidR="00574034" w:rsidRDefault="00574034" w:rsidP="00116827">
      <w:pPr>
        <w:spacing w:before="0" w:after="0" w:line="360" w:lineRule="auto"/>
        <w:ind w:firstLine="709"/>
        <w:jc w:val="both"/>
        <w:rPr>
          <w:rFonts w:ascii="Times New Roman" w:eastAsia="Times New Roman" w:hAnsi="Times New Roman" w:cs="Times New Roman"/>
          <w:sz w:val="28"/>
          <w:szCs w:val="28"/>
        </w:rPr>
      </w:pPr>
    </w:p>
    <w:p w14:paraId="79B3C181" w14:textId="77777777" w:rsidR="00574034" w:rsidRDefault="00574034" w:rsidP="00116827">
      <w:pPr>
        <w:spacing w:before="0" w:after="0" w:line="360" w:lineRule="auto"/>
        <w:ind w:firstLine="709"/>
        <w:jc w:val="both"/>
        <w:rPr>
          <w:rFonts w:ascii="Times New Roman" w:eastAsia="Times New Roman" w:hAnsi="Times New Roman" w:cs="Times New Roman"/>
          <w:sz w:val="28"/>
          <w:szCs w:val="28"/>
        </w:rPr>
      </w:pPr>
    </w:p>
    <w:p w14:paraId="00136F5F" w14:textId="77777777" w:rsidR="0066570F" w:rsidRDefault="0066570F" w:rsidP="0066570F">
      <w:pPr>
        <w:spacing w:before="0" w:after="0" w:line="36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РОЗДІЛ ІІІ. ОЦІНКА ПЕДАГОГІЧНОЇ ДІЯЛЬНОСТІ ПЕДАГОГІЧНИХ ПРАЦІВНИКІВ</w:t>
      </w:r>
    </w:p>
    <w:p w14:paraId="04A44C95" w14:textId="77777777" w:rsidR="0066570F" w:rsidRDefault="0066570F" w:rsidP="0066570F">
      <w:pPr>
        <w:spacing w:before="0" w:after="0" w:line="360" w:lineRule="auto"/>
        <w:ind w:firstLine="709"/>
        <w:jc w:val="both"/>
        <w:rPr>
          <w:color w:val="000000"/>
          <w:sz w:val="28"/>
          <w:szCs w:val="28"/>
        </w:rPr>
      </w:pPr>
      <w:r>
        <w:rPr>
          <w:rFonts w:ascii="Times New Roman" w:eastAsia="Times New Roman" w:hAnsi="Times New Roman" w:cs="Times New Roman"/>
          <w:sz w:val="28"/>
          <w:szCs w:val="28"/>
        </w:rPr>
        <w:t>Протягом 2</w:t>
      </w:r>
      <w:r w:rsidR="00116827">
        <w:rPr>
          <w:rFonts w:ascii="Times New Roman" w:eastAsia="Times New Roman" w:hAnsi="Times New Roman" w:cs="Times New Roman"/>
          <w:sz w:val="28"/>
          <w:szCs w:val="28"/>
        </w:rPr>
        <w:t>023</w:t>
      </w:r>
      <w:r>
        <w:rPr>
          <w:rFonts w:ascii="Times New Roman" w:eastAsia="Times New Roman" w:hAnsi="Times New Roman" w:cs="Times New Roman"/>
          <w:sz w:val="28"/>
          <w:szCs w:val="28"/>
        </w:rPr>
        <w:t>/202</w:t>
      </w:r>
      <w:r w:rsidR="00116827">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навчального року педагогічні працівники закладу працювали над загальношкільною методичною проблемою </w:t>
      </w:r>
      <w:r>
        <w:rPr>
          <w:rFonts w:ascii="Times New Roman" w:hAnsi="Times New Roman"/>
          <w:sz w:val="28"/>
          <w:szCs w:val="28"/>
        </w:rPr>
        <w:t>«</w:t>
      </w:r>
      <w:r w:rsidRPr="00042510">
        <w:rPr>
          <w:rFonts w:ascii="Times New Roman" w:hAnsi="Times New Roman"/>
          <w:sz w:val="28"/>
          <w:szCs w:val="28"/>
        </w:rPr>
        <w:t xml:space="preserve">Розвиток  творчої індивідуальності вчителя. Підвищення результативності та якості </w:t>
      </w:r>
      <w:r>
        <w:rPr>
          <w:rFonts w:ascii="Times New Roman" w:hAnsi="Times New Roman"/>
          <w:sz w:val="28"/>
          <w:szCs w:val="28"/>
        </w:rPr>
        <w:t>освітнього</w:t>
      </w:r>
      <w:r w:rsidRPr="00042510">
        <w:rPr>
          <w:rFonts w:ascii="Times New Roman" w:hAnsi="Times New Roman"/>
          <w:sz w:val="28"/>
          <w:szCs w:val="28"/>
        </w:rPr>
        <w:t xml:space="preserve"> процесу в умовах впровадження нових Державних стандарт</w:t>
      </w:r>
      <w:r>
        <w:rPr>
          <w:rFonts w:ascii="Times New Roman" w:hAnsi="Times New Roman"/>
          <w:sz w:val="28"/>
          <w:szCs w:val="28"/>
        </w:rPr>
        <w:t xml:space="preserve">ів початкової, базової загальної середньої освіти». </w:t>
      </w:r>
    </w:p>
    <w:p w14:paraId="2E1AA508"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Аналіз методичної роботи засвідчує, що основну увагу вчителі приділяли підвищенню фахової майстерності, розвитку власної творчої особистості, спільному вирішенню завдань, втілення сучасних інновацій та педагогічних технологій, сприяли творчому підходу до реалізації ідей програм з кожного предмета на забезпечення, засвоєння й використання найбільш раціональних методів і прийомів навчання та виховання учнів та вихованців. </w:t>
      </w:r>
      <w:r>
        <w:rPr>
          <w:rFonts w:ascii="Times New Roman" w:hAnsi="Times New Roman"/>
          <w:sz w:val="28"/>
          <w:szCs w:val="28"/>
        </w:rPr>
        <w:t xml:space="preserve">В </w:t>
      </w:r>
      <w:r w:rsidR="00574034">
        <w:rPr>
          <w:rFonts w:ascii="Times New Roman" w:hAnsi="Times New Roman"/>
          <w:sz w:val="28"/>
          <w:szCs w:val="28"/>
        </w:rPr>
        <w:t>гімназі</w:t>
      </w:r>
      <w:r>
        <w:rPr>
          <w:rFonts w:ascii="Times New Roman" w:hAnsi="Times New Roman"/>
          <w:sz w:val="28"/>
          <w:szCs w:val="28"/>
        </w:rPr>
        <w:t xml:space="preserve">ї створена методична рада. </w:t>
      </w:r>
      <w:r>
        <w:rPr>
          <w:rFonts w:ascii="Times New Roman" w:eastAsia="Times New Roman" w:hAnsi="Times New Roman" w:cs="Times New Roman"/>
          <w:sz w:val="28"/>
          <w:szCs w:val="28"/>
        </w:rPr>
        <w:t>На засіданнях методичної ради розглядались, зокрема, такі питання:</w:t>
      </w:r>
    </w:p>
    <w:p w14:paraId="4F39EE2E" w14:textId="77777777" w:rsidR="0066570F" w:rsidRDefault="0066570F" w:rsidP="0066570F">
      <w:pPr>
        <w:numPr>
          <w:ilvl w:val="1"/>
          <w:numId w:val="5"/>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виконання Державних стандартів освіти;</w:t>
      </w:r>
    </w:p>
    <w:p w14:paraId="7C732CE7" w14:textId="77777777" w:rsidR="0066570F" w:rsidRDefault="0066570F" w:rsidP="0066570F">
      <w:pPr>
        <w:numPr>
          <w:ilvl w:val="1"/>
          <w:numId w:val="5"/>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вивчення й реалізація основних положень нормативних і директивних документів про освіту;</w:t>
      </w:r>
    </w:p>
    <w:p w14:paraId="698EA415" w14:textId="77777777" w:rsidR="0066570F" w:rsidRDefault="0066570F" w:rsidP="0066570F">
      <w:pPr>
        <w:numPr>
          <w:ilvl w:val="1"/>
          <w:numId w:val="5"/>
        </w:numPr>
        <w:pBdr>
          <w:top w:val="nil"/>
          <w:left w:val="nil"/>
          <w:bottom w:val="nil"/>
          <w:right w:val="nil"/>
          <w:between w:val="nil"/>
        </w:pBdr>
        <w:spacing w:before="0" w:after="0" w:line="360" w:lineRule="auto"/>
        <w:ind w:left="142" w:firstLine="567"/>
        <w:jc w:val="both"/>
        <w:rPr>
          <w:color w:val="000000"/>
          <w:sz w:val="28"/>
          <w:szCs w:val="28"/>
        </w:rPr>
      </w:pPr>
      <w:r>
        <w:rPr>
          <w:rFonts w:ascii="Times New Roman" w:eastAsia="Times New Roman" w:hAnsi="Times New Roman" w:cs="Times New Roman"/>
          <w:color w:val="000000"/>
          <w:sz w:val="28"/>
          <w:szCs w:val="28"/>
        </w:rPr>
        <w:t xml:space="preserve">опрацювання методичних рекомендацій щодо вивчення базових </w:t>
      </w:r>
      <w:r w:rsidR="00116827">
        <w:rPr>
          <w:rFonts w:ascii="Times New Roman" w:eastAsia="Times New Roman" w:hAnsi="Times New Roman" w:cs="Times New Roman"/>
          <w:color w:val="000000"/>
          <w:sz w:val="28"/>
          <w:szCs w:val="28"/>
        </w:rPr>
        <w:t>дисциплін у 2023</w:t>
      </w:r>
      <w:r>
        <w:rPr>
          <w:rFonts w:ascii="Times New Roman" w:eastAsia="Times New Roman" w:hAnsi="Times New Roman" w:cs="Times New Roman"/>
          <w:color w:val="000000"/>
          <w:sz w:val="28"/>
          <w:szCs w:val="28"/>
        </w:rPr>
        <w:t>/202</w:t>
      </w:r>
      <w:r w:rsidR="00116827">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 xml:space="preserve"> навчальному році;</w:t>
      </w:r>
    </w:p>
    <w:p w14:paraId="2039B7BC" w14:textId="77777777" w:rsidR="0066570F" w:rsidRDefault="0066570F" w:rsidP="0066570F">
      <w:pPr>
        <w:numPr>
          <w:ilvl w:val="1"/>
          <w:numId w:val="5"/>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методика організації та проведення сучасного уроку;</w:t>
      </w:r>
    </w:p>
    <w:p w14:paraId="614A75AC" w14:textId="77777777" w:rsidR="0066570F" w:rsidRDefault="0066570F" w:rsidP="0066570F">
      <w:pPr>
        <w:numPr>
          <w:ilvl w:val="1"/>
          <w:numId w:val="5"/>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використання інтерактивних технологій як засіб підвищення ефективності уроку;</w:t>
      </w:r>
    </w:p>
    <w:p w14:paraId="0091212E" w14:textId="77777777" w:rsidR="0066570F" w:rsidRDefault="0066570F" w:rsidP="0066570F">
      <w:pPr>
        <w:numPr>
          <w:ilvl w:val="1"/>
          <w:numId w:val="5"/>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формування предметних компетентностей в учнів;</w:t>
      </w:r>
    </w:p>
    <w:p w14:paraId="5AB27F15" w14:textId="77777777" w:rsidR="0066570F" w:rsidRDefault="0066570F" w:rsidP="0066570F">
      <w:pPr>
        <w:numPr>
          <w:ilvl w:val="1"/>
          <w:numId w:val="5"/>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lastRenderedPageBreak/>
        <w:t>робота з творчо обдарованою молоддю, залучення до участі в різноманітних конкурсах, олімпіадах;</w:t>
      </w:r>
    </w:p>
    <w:p w14:paraId="0CC22A44" w14:textId="77777777" w:rsidR="0066570F" w:rsidRDefault="0066570F" w:rsidP="0066570F">
      <w:pPr>
        <w:numPr>
          <w:ilvl w:val="1"/>
          <w:numId w:val="5"/>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вивчення передового педагогічного досвіду вчителів.</w:t>
      </w:r>
    </w:p>
    <w:p w14:paraId="0FDC2548"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Педагоги закладу освіти є активними членами вебспільноти освітян, працюючи на таких платформах, як «Всеосвіта», «На урок», «Прометеус» тощо, де проходять курси, беруть участь у семінарах та конференціях, розміщують власні методичні матеріали, створюють тести для перевірки рівня навчальних досягнень учнів.</w:t>
      </w:r>
    </w:p>
    <w:p w14:paraId="0B8F05F0"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Традиційним у закладі освіти залишилося проведення предметних тижнів та творчих днів учителів, які атестуються.</w:t>
      </w:r>
    </w:p>
    <w:p w14:paraId="08E3864F"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Питання методичної роботи з педагогічними кадрами, удосконалення професійної майстерності були предметом обговорення на засіданнях педагогічних рад,  на нарадах при директорі.</w:t>
      </w:r>
    </w:p>
    <w:p w14:paraId="1BA42811"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Разом з тим в організації методичної роботи багато невирішених проблем, суттєвих недоліків:</w:t>
      </w:r>
    </w:p>
    <w:p w14:paraId="03A1E3D4"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недостатньо налагоджене взаємовідвідування уроків учителями;</w:t>
      </w:r>
    </w:p>
    <w:p w14:paraId="74ADF2B6"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недостатня робота зі здібними учнями з підготовки до участі в  учнівських олімпіадах та конкурсах різних рівнів;</w:t>
      </w:r>
    </w:p>
    <w:p w14:paraId="504520E2"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педагоги залишаються інертними до публікацій методичних розробок у фахових виданнях;</w:t>
      </w:r>
      <w:r>
        <w:rPr>
          <w:rFonts w:ascii="Times New Roman" w:eastAsia="Times New Roman" w:hAnsi="Times New Roman" w:cs="Times New Roman"/>
          <w:sz w:val="28"/>
          <w:szCs w:val="28"/>
        </w:rPr>
        <w:tab/>
      </w:r>
    </w:p>
    <w:p w14:paraId="070B662E"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потребує покращення робота по залученню вчителів до участі у конкурсі «Учитель року».</w:t>
      </w:r>
    </w:p>
    <w:p w14:paraId="5B5BB1A6" w14:textId="77777777" w:rsidR="0066570F" w:rsidRDefault="0066570F" w:rsidP="0066570F">
      <w:pPr>
        <w:spacing w:before="0" w:after="0" w:line="36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Виховна робота</w:t>
      </w:r>
    </w:p>
    <w:p w14:paraId="67BB1D52" w14:textId="77777777" w:rsidR="0066570F" w:rsidRDefault="0066570F" w:rsidP="0066570F">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основу організації системи виховної роботи навчального закладу покладено Програму «Основн</w:t>
      </w:r>
      <w:r w:rsidR="00116827">
        <w:rPr>
          <w:rFonts w:ascii="Times New Roman" w:eastAsia="Times New Roman" w:hAnsi="Times New Roman" w:cs="Times New Roman"/>
          <w:sz w:val="28"/>
          <w:szCs w:val="28"/>
        </w:rPr>
        <w:t>і орієнтири виховання учнів 1-9</w:t>
      </w:r>
      <w:r>
        <w:rPr>
          <w:rFonts w:ascii="Times New Roman" w:eastAsia="Times New Roman" w:hAnsi="Times New Roman" w:cs="Times New Roman"/>
          <w:sz w:val="28"/>
          <w:szCs w:val="28"/>
        </w:rPr>
        <w:t xml:space="preserve"> класів», Концепцію національно-патріотичного виховання учнівської молоді,  широкої мережі гуртків, спортивних секцій, учнівського самоврядування. З метою виховання самосвідомості майбутнього громадянина України та забезпечення повноцінного розвитку школяра, розумового, естетичного, фізичного виховання у </w:t>
      </w:r>
      <w:r w:rsidR="00116827">
        <w:rPr>
          <w:rFonts w:ascii="Times New Roman" w:eastAsia="Times New Roman" w:hAnsi="Times New Roman" w:cs="Times New Roman"/>
          <w:sz w:val="28"/>
          <w:szCs w:val="28"/>
        </w:rPr>
        <w:t>гімназії</w:t>
      </w:r>
      <w:r>
        <w:rPr>
          <w:rFonts w:ascii="Times New Roman" w:eastAsia="Times New Roman" w:hAnsi="Times New Roman" w:cs="Times New Roman"/>
          <w:sz w:val="28"/>
          <w:szCs w:val="28"/>
        </w:rPr>
        <w:t xml:space="preserve"> дія</w:t>
      </w:r>
      <w:r w:rsidR="00116827">
        <w:rPr>
          <w:rFonts w:ascii="Times New Roman" w:eastAsia="Times New Roman" w:hAnsi="Times New Roman" w:cs="Times New Roman"/>
          <w:sz w:val="28"/>
          <w:szCs w:val="28"/>
        </w:rPr>
        <w:t xml:space="preserve">в гурток </w:t>
      </w:r>
      <w:r>
        <w:rPr>
          <w:rFonts w:ascii="Times New Roman" w:eastAsia="Times New Roman" w:hAnsi="Times New Roman" w:cs="Times New Roman"/>
          <w:sz w:val="28"/>
          <w:szCs w:val="28"/>
        </w:rPr>
        <w:t xml:space="preserve">від ЦДЮТ. </w:t>
      </w:r>
    </w:p>
    <w:p w14:paraId="1060C1D6" w14:textId="77777777" w:rsidR="0066570F" w:rsidRDefault="0066570F" w:rsidP="0066570F">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У гуртк</w:t>
      </w:r>
      <w:r w:rsidR="00116827">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z w:val="28"/>
          <w:szCs w:val="28"/>
        </w:rPr>
        <w:t xml:space="preserve"> розвивають свої творчі та інші здібності </w:t>
      </w:r>
      <w:r w:rsidR="00116827">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5 учнів. Гуртківці є активними учасниками всіх шкільних та позашкільних заходів. Так, наприклад, члени гуртків творчого спрямування беруть активну участь у</w:t>
      </w:r>
      <w:r w:rsidR="00116827">
        <w:rPr>
          <w:rFonts w:ascii="Times New Roman" w:eastAsia="Times New Roman" w:hAnsi="Times New Roman" w:cs="Times New Roman"/>
          <w:color w:val="000000"/>
          <w:sz w:val="28"/>
          <w:szCs w:val="28"/>
        </w:rPr>
        <w:t xml:space="preserve"> заходах пов’язаних з творчістю</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Досягнення учнів постійно висвітлюються на вебсайті навчального закладу та в соціальних мережах.</w:t>
      </w:r>
    </w:p>
    <w:p w14:paraId="6AF8E98F" w14:textId="77777777" w:rsidR="0066570F" w:rsidRDefault="00B05353" w:rsidP="0066570F">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Впродовж 2023</w:t>
      </w:r>
      <w:r w:rsidR="0066570F">
        <w:rPr>
          <w:rFonts w:ascii="Times New Roman" w:eastAsia="Times New Roman" w:hAnsi="Times New Roman" w:cs="Times New Roman"/>
          <w:sz w:val="28"/>
          <w:szCs w:val="28"/>
        </w:rPr>
        <w:t>/202</w:t>
      </w:r>
      <w:r>
        <w:rPr>
          <w:rFonts w:ascii="Times New Roman" w:eastAsia="Times New Roman" w:hAnsi="Times New Roman" w:cs="Times New Roman"/>
          <w:sz w:val="28"/>
          <w:szCs w:val="28"/>
        </w:rPr>
        <w:t>4</w:t>
      </w:r>
      <w:r w:rsidR="0066570F">
        <w:rPr>
          <w:rFonts w:ascii="Times New Roman" w:eastAsia="Times New Roman" w:hAnsi="Times New Roman" w:cs="Times New Roman"/>
          <w:sz w:val="28"/>
          <w:szCs w:val="28"/>
        </w:rPr>
        <w:t xml:space="preserve"> навчальному році за участю учнів та вихованців </w:t>
      </w:r>
      <w:r w:rsidR="00574034">
        <w:rPr>
          <w:rFonts w:ascii="Times New Roman" w:eastAsia="Times New Roman" w:hAnsi="Times New Roman" w:cs="Times New Roman"/>
          <w:sz w:val="28"/>
          <w:szCs w:val="28"/>
        </w:rPr>
        <w:t>гімназії</w:t>
      </w:r>
      <w:r w:rsidR="0066570F">
        <w:rPr>
          <w:rFonts w:ascii="Times New Roman" w:eastAsia="Times New Roman" w:hAnsi="Times New Roman" w:cs="Times New Roman"/>
          <w:sz w:val="28"/>
          <w:szCs w:val="28"/>
        </w:rPr>
        <w:t xml:space="preserve"> проводилася низка шкільних конкурсів і заходів згідно із планом  виховної  роботи закладу освіти.</w:t>
      </w:r>
    </w:p>
    <w:p w14:paraId="6A250357"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Серед проведених традиційних шкільних заходів є: День знань (01.09), День фізичної культури і спорту в рамках якого проведено лінійку до відкриття Олімпійського тижня, Олімпійські уроки, виставку малюнків та флешмоб (11.09),  день села (14.09), флешмоб до Міжнародного дня Миру (21.09), День партизанської слави (22.09), загальношкільні заходи до Дня працівників освіти (02.10), традиційні вітання вчителів-пенсіонерів в рамках відзначення Дня людей похилого віку (02.10), написання Всеукраїнського радіо диктанту національної єдності до Дня української писемності та мови (09.11), заходи до Дня Гідності і Свободи (20.11), загальношкільний виховний заходи до Дня пам’яті жертв Голодомору (27.11), акція «Запали свічу» (27.11), захід до Дня збройних сил України (04.12), загальношкільне свято до дня Святого Миколая (19.12), новорічні розваги (21-31.12), захід до Дня Соборності України (22.01), виховний захід до відзначення Дня Героїв Крут (29.01), пошта Святого Валентина до Дня усіх закоханих (14.02),   День Єднання (16.02), виховний захід до Дня Героїв Небесної Сотні (20.02), літературна композиція до Міжнародного дня рідної мови (21.02), день учнівського самоврядування до Міжнародного жіночого дня (06.03), Шевченківські читання та виховні заходи до відзначення дня народження Т. Г. Шевченка (09.03). Традиційно у нашому навчальному заході ми також відзначаємо Міжнародний день пам’яті Чорнобиля (26.04), День пам’яті та примирення (08.05), День вишиванки (18.05) та День Матері (07.05), Міжнародний день захисту дітей (01.06) та Свято останнього дзвоника </w:t>
      </w:r>
      <w:r>
        <w:rPr>
          <w:rFonts w:ascii="Times New Roman" w:eastAsia="Times New Roman" w:hAnsi="Times New Roman" w:cs="Times New Roman"/>
          <w:sz w:val="28"/>
          <w:szCs w:val="28"/>
        </w:rPr>
        <w:lastRenderedPageBreak/>
        <w:t xml:space="preserve">(02.06), однак, цього річ, за умов війни, нам не вдалося провести ці заходи з учнями в </w:t>
      </w:r>
      <w:r w:rsidR="00574034">
        <w:rPr>
          <w:rFonts w:ascii="Times New Roman" w:eastAsia="Times New Roman" w:hAnsi="Times New Roman" w:cs="Times New Roman"/>
          <w:sz w:val="28"/>
          <w:szCs w:val="28"/>
        </w:rPr>
        <w:t>гімназі</w:t>
      </w:r>
      <w:r>
        <w:rPr>
          <w:rFonts w:ascii="Times New Roman" w:eastAsia="Times New Roman" w:hAnsi="Times New Roman" w:cs="Times New Roman"/>
          <w:sz w:val="28"/>
          <w:szCs w:val="28"/>
        </w:rPr>
        <w:t>ї і вони були проведені онлайн.</w:t>
      </w:r>
    </w:p>
    <w:p w14:paraId="28FE0C21" w14:textId="77777777" w:rsidR="0066570F" w:rsidRDefault="0066570F" w:rsidP="0066570F">
      <w:pPr>
        <w:spacing w:before="0" w:after="0"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Уся робота колективу закладу спрямована на виховання шанобливого ставлення до державних святинь, української мови і культури, історії. З цією метою налагоджено використання державної символіки України, проведено ряд виховних заходів, що сприяли формуванню почуття патріотизму в школярів. Національне виховання є важливою складовою виховного процесу в закладі. З метою виховання поваги в учнів до традицій українського народу в </w:t>
      </w:r>
      <w:r w:rsidR="00574034">
        <w:rPr>
          <w:rFonts w:ascii="Times New Roman" w:eastAsia="Times New Roman" w:hAnsi="Times New Roman" w:cs="Times New Roman"/>
          <w:sz w:val="28"/>
          <w:szCs w:val="28"/>
        </w:rPr>
        <w:t>гімназі</w:t>
      </w:r>
      <w:r>
        <w:rPr>
          <w:rFonts w:ascii="Times New Roman" w:eastAsia="Times New Roman" w:hAnsi="Times New Roman" w:cs="Times New Roman"/>
          <w:sz w:val="28"/>
          <w:szCs w:val="28"/>
        </w:rPr>
        <w:t>ї проведено українознавчі заходи: народні обрядові свята, традиційний різні проєкт.</w:t>
      </w:r>
    </w:p>
    <w:p w14:paraId="35241A91" w14:textId="77777777" w:rsidR="0066570F" w:rsidRDefault="0066570F" w:rsidP="0066570F">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Важливим аргументом самоорганізації дитини є учнівське самоврядування, яке направляє до пошуку шляхів, оцінок, позицій життєвої активності. Виходячи з таких позицій, у </w:t>
      </w:r>
      <w:r w:rsidR="004B0DAC">
        <w:rPr>
          <w:rFonts w:ascii="Times New Roman" w:eastAsia="Times New Roman" w:hAnsi="Times New Roman" w:cs="Times New Roman"/>
          <w:sz w:val="28"/>
          <w:szCs w:val="28"/>
        </w:rPr>
        <w:t>гімназі</w:t>
      </w:r>
      <w:r>
        <w:rPr>
          <w:rFonts w:ascii="Times New Roman" w:eastAsia="Times New Roman" w:hAnsi="Times New Roman" w:cs="Times New Roman"/>
          <w:sz w:val="28"/>
          <w:szCs w:val="28"/>
        </w:rPr>
        <w:t>ї створено демократичну модель учнівського самоврядування. Його діяльність здійснюється за чітко складеними планами, засідань учнівської ради та кожного міністерства. Роботу учнівського самоврядування координує педагог-організатор.</w:t>
      </w:r>
    </w:p>
    <w:p w14:paraId="451BF894" w14:textId="77777777" w:rsidR="0066570F" w:rsidRDefault="0066570F" w:rsidP="0066570F">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Діяльність учнівс</w:t>
      </w:r>
      <w:r w:rsidR="004B0DAC">
        <w:rPr>
          <w:rFonts w:ascii="Times New Roman" w:eastAsia="Times New Roman" w:hAnsi="Times New Roman" w:cs="Times New Roman"/>
          <w:sz w:val="28"/>
          <w:szCs w:val="28"/>
        </w:rPr>
        <w:t>ького самоврядування в 2023/2024</w:t>
      </w:r>
      <w:r>
        <w:rPr>
          <w:rFonts w:ascii="Times New Roman" w:eastAsia="Times New Roman" w:hAnsi="Times New Roman" w:cs="Times New Roman"/>
          <w:sz w:val="28"/>
          <w:szCs w:val="28"/>
        </w:rPr>
        <w:t xml:space="preserve"> н. р. була спрямована на виконання основних завдань сучасної освіти, що зумовлені пріоритетними напрямами реформування школи, визначеними Державною національною програмою «Освіта («Україна ХХІ століття»), Концепцією національно-патріотичного виховання учнівської молоді, Концепцією розвитку загальної середньої освіти, програмою «Основні орієнтири виховання учнів 1-11 класів».</w:t>
      </w:r>
    </w:p>
    <w:p w14:paraId="5D1C1FAE" w14:textId="77777777" w:rsidR="0066570F" w:rsidRDefault="0066570F" w:rsidP="0066570F">
      <w:pPr>
        <w:pBdr>
          <w:top w:val="nil"/>
          <w:left w:val="nil"/>
          <w:bottom w:val="nil"/>
          <w:right w:val="nil"/>
          <w:between w:val="nil"/>
        </w:pBdr>
        <w:spacing w:before="0" w:after="0" w:line="360" w:lineRule="auto"/>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Пріоритетними напрямками діяльності учнівського парламенту були: </w:t>
      </w:r>
    </w:p>
    <w:p w14:paraId="1AF82EDB" w14:textId="77777777" w:rsidR="0066570F" w:rsidRDefault="0066570F" w:rsidP="0066570F">
      <w:pPr>
        <w:numPr>
          <w:ilvl w:val="0"/>
          <w:numId w:val="7"/>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 xml:space="preserve">використання потенціалу краєзнавчої роботи щодо патріотичного виховання учнів школи; </w:t>
      </w:r>
    </w:p>
    <w:p w14:paraId="3E2A3677" w14:textId="77777777" w:rsidR="0066570F" w:rsidRDefault="0066570F" w:rsidP="0066570F">
      <w:pPr>
        <w:numPr>
          <w:ilvl w:val="0"/>
          <w:numId w:val="7"/>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 xml:space="preserve">виховання в учнів громадянських якостей; профілактика й попередження шкідливих звичок та правопорушень серед учнів; </w:t>
      </w:r>
    </w:p>
    <w:p w14:paraId="747841D4" w14:textId="77777777" w:rsidR="0066570F" w:rsidRDefault="0066570F" w:rsidP="0066570F">
      <w:pPr>
        <w:numPr>
          <w:ilvl w:val="0"/>
          <w:numId w:val="6"/>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 xml:space="preserve">формування соціальної компетентності (відповідальної, вольової поведінки; </w:t>
      </w:r>
    </w:p>
    <w:p w14:paraId="4482509C" w14:textId="77777777" w:rsidR="0066570F" w:rsidRDefault="0066570F" w:rsidP="0066570F">
      <w:pPr>
        <w:numPr>
          <w:ilvl w:val="0"/>
          <w:numId w:val="6"/>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lastRenderedPageBreak/>
        <w:t xml:space="preserve">значення особистості (у шкільному та громадському житті); </w:t>
      </w:r>
    </w:p>
    <w:p w14:paraId="565B4E68" w14:textId="77777777" w:rsidR="0066570F" w:rsidRDefault="0066570F" w:rsidP="0066570F">
      <w:pPr>
        <w:numPr>
          <w:ilvl w:val="0"/>
          <w:numId w:val="6"/>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 xml:space="preserve">підвищення ефективності профорієнтаційної роботи через інтеграцію діяльності всіх ланок: навчальної, позакласної та позашкільної роботи, співпраці з батьківським комітетом, міським центром зайнятості, дитячими та громадськими організаціями, підприємствами району; </w:t>
      </w:r>
    </w:p>
    <w:p w14:paraId="07DBCE8A" w14:textId="77777777" w:rsidR="0066570F" w:rsidRDefault="0066570F" w:rsidP="0066570F">
      <w:pPr>
        <w:numPr>
          <w:ilvl w:val="0"/>
          <w:numId w:val="6"/>
        </w:numPr>
        <w:pBdr>
          <w:top w:val="nil"/>
          <w:left w:val="nil"/>
          <w:bottom w:val="nil"/>
          <w:right w:val="nil"/>
          <w:between w:val="nil"/>
        </w:pBdr>
        <w:spacing w:before="0" w:after="0" w:line="360" w:lineRule="auto"/>
        <w:ind w:left="0" w:firstLine="709"/>
        <w:jc w:val="both"/>
        <w:rPr>
          <w:color w:val="000000"/>
          <w:sz w:val="28"/>
          <w:szCs w:val="28"/>
        </w:rPr>
      </w:pPr>
      <w:r>
        <w:rPr>
          <w:rFonts w:ascii="Times New Roman" w:eastAsia="Times New Roman" w:hAnsi="Times New Roman" w:cs="Times New Roman"/>
          <w:color w:val="000000"/>
          <w:sz w:val="28"/>
          <w:szCs w:val="28"/>
        </w:rPr>
        <w:t>вдосконалення методів роботи з активами класів та надання методичної допомоги, передача досвіду організаторської роботи; формування системи життєвих цінностей, створення умов для ефективного формування моральної культури учнів; використання засобів ІКТ.</w:t>
      </w:r>
    </w:p>
    <w:p w14:paraId="168F470C" w14:textId="77777777" w:rsidR="0066570F" w:rsidRDefault="0066570F" w:rsidP="004B0DAC">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Представники учнівського самоврядування були активними учасниками</w:t>
      </w:r>
      <w:r w:rsidR="004B0DA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всіх загальношкільних заходів. Члени учнівського самоврядування працювали згідно Статуту, виконували свої обов’язки відповідно до приналежності до тої чи іншої комісії чи міністерства.</w:t>
      </w:r>
    </w:p>
    <w:p w14:paraId="11A552B5"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Виходячи із вище сказаного, вв</w:t>
      </w:r>
      <w:r w:rsidR="004B0DAC">
        <w:rPr>
          <w:rFonts w:ascii="Times New Roman" w:eastAsia="Times New Roman" w:hAnsi="Times New Roman" w:cs="Times New Roman"/>
          <w:sz w:val="28"/>
          <w:szCs w:val="28"/>
        </w:rPr>
        <w:t>ажати виховну роботу у 2023/2024</w:t>
      </w:r>
      <w:r>
        <w:rPr>
          <w:rFonts w:ascii="Times New Roman" w:eastAsia="Times New Roman" w:hAnsi="Times New Roman" w:cs="Times New Roman"/>
          <w:sz w:val="28"/>
          <w:szCs w:val="28"/>
        </w:rPr>
        <w:t xml:space="preserve"> навчальному році такою, що відповідає плану та реалізації концепції національної школи в педагогічному процесі.</w:t>
      </w:r>
    </w:p>
    <w:p w14:paraId="0E6297D7" w14:textId="77777777" w:rsidR="0066570F" w:rsidRDefault="0066570F" w:rsidP="004B0DAC">
      <w:pPr>
        <w:shd w:val="clear" w:color="auto" w:fill="FFFFFF"/>
        <w:spacing w:before="0" w:after="0" w:line="360" w:lineRule="auto"/>
        <w:jc w:val="both"/>
        <w:rPr>
          <w:rFonts w:ascii="Times New Roman" w:eastAsia="Times New Roman" w:hAnsi="Times New Roman" w:cs="Times New Roman"/>
          <w:color w:val="000000"/>
          <w:sz w:val="28"/>
          <w:szCs w:val="28"/>
        </w:rPr>
      </w:pPr>
    </w:p>
    <w:p w14:paraId="7767BB6A" w14:textId="77777777" w:rsidR="0066570F" w:rsidRDefault="0066570F" w:rsidP="0066570F">
      <w:pPr>
        <w:shd w:val="clear" w:color="auto" w:fill="FFFFFF"/>
        <w:spacing w:before="0" w:after="0" w:line="360" w:lineRule="auto"/>
        <w:ind w:firstLine="53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РОЗДІЛ ІV. УПРАВЛІНСЬКІ ПРОЦЕСИ ЗАКЛАДУ ОСВІТИ</w:t>
      </w:r>
    </w:p>
    <w:p w14:paraId="618DC712" w14:textId="77777777" w:rsidR="0066570F" w:rsidRDefault="0066570F" w:rsidP="0066570F">
      <w:pPr>
        <w:pBdr>
          <w:top w:val="nil"/>
          <w:left w:val="nil"/>
          <w:bottom w:val="nil"/>
          <w:right w:val="nil"/>
          <w:between w:val="nil"/>
        </w:pBdr>
        <w:shd w:val="clear" w:color="auto" w:fill="FFFFFF"/>
        <w:spacing w:before="0" w:after="0" w:line="360" w:lineRule="auto"/>
        <w:jc w:val="both"/>
        <w:rPr>
          <w:rFonts w:ascii="Times New Roman" w:eastAsia="Times New Roman" w:hAnsi="Times New Roman" w:cs="Times New Roman"/>
          <w:color w:val="000000"/>
          <w:sz w:val="28"/>
          <w:szCs w:val="28"/>
        </w:rPr>
      </w:pPr>
    </w:p>
    <w:p w14:paraId="171AD73B" w14:textId="77777777" w:rsidR="0066570F" w:rsidRDefault="0066570F"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Як керівник закладу освіти розумію, що якість освітньої діяльності неможлива без розуміння шляхів розвитку закладу освіти. Цілі розвитку та основні кроки задля їх досягнення формулюються у Програмі розвитку </w:t>
      </w:r>
      <w:r w:rsidR="004B0DAC">
        <w:rPr>
          <w:rFonts w:ascii="Times New Roman" w:eastAsia="Times New Roman" w:hAnsi="Times New Roman" w:cs="Times New Roman"/>
          <w:color w:val="000000"/>
          <w:sz w:val="28"/>
          <w:szCs w:val="28"/>
        </w:rPr>
        <w:t>гімназії</w:t>
      </w:r>
      <w:r>
        <w:rPr>
          <w:rFonts w:ascii="Times New Roman" w:eastAsia="Times New Roman" w:hAnsi="Times New Roman" w:cs="Times New Roman"/>
          <w:color w:val="000000"/>
          <w:sz w:val="28"/>
          <w:szCs w:val="28"/>
        </w:rPr>
        <w:t>, що містить визначення цінностей, які сповідує заклад.</w:t>
      </w:r>
    </w:p>
    <w:p w14:paraId="7BBFB62A" w14:textId="77777777" w:rsidR="0066570F" w:rsidRDefault="004B0DAC"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Тому у 2023</w:t>
      </w:r>
      <w:r w:rsidR="0066570F">
        <w:rPr>
          <w:rFonts w:ascii="Times New Roman" w:eastAsia="Times New Roman" w:hAnsi="Times New Roman" w:cs="Times New Roman"/>
          <w:color w:val="000000"/>
          <w:sz w:val="28"/>
          <w:szCs w:val="28"/>
        </w:rPr>
        <w:t>/202</w:t>
      </w:r>
      <w:r>
        <w:rPr>
          <w:rFonts w:ascii="Times New Roman" w:eastAsia="Times New Roman" w:hAnsi="Times New Roman" w:cs="Times New Roman"/>
          <w:color w:val="000000"/>
          <w:sz w:val="28"/>
          <w:szCs w:val="28"/>
        </w:rPr>
        <w:t>4</w:t>
      </w:r>
      <w:r w:rsidR="0066570F">
        <w:rPr>
          <w:rFonts w:ascii="Times New Roman" w:eastAsia="Times New Roman" w:hAnsi="Times New Roman" w:cs="Times New Roman"/>
          <w:color w:val="000000"/>
          <w:sz w:val="28"/>
          <w:szCs w:val="28"/>
        </w:rPr>
        <w:t xml:space="preserve"> навчальному році адміністрація закладу освіти разом із передовими педагогами закладу та експертними групами працювала над створенням Стратегії розвитку на  для удосконалення якості освітніх послуг, які надає заклад, вироблення освітньої та наукової стратегії з урахуванням якісних змін у державі. </w:t>
      </w:r>
    </w:p>
    <w:p w14:paraId="04BC7142" w14:textId="77777777" w:rsidR="0066570F" w:rsidRDefault="0066570F"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Створенню Стратегії розвитку у закладі освіти передувало анкетування педагогічних працівників, учнів та батьків, що дало змогу сформувати </w:t>
      </w:r>
      <w:r>
        <w:rPr>
          <w:rFonts w:ascii="Times New Roman" w:eastAsia="Times New Roman" w:hAnsi="Times New Roman" w:cs="Times New Roman"/>
          <w:color w:val="000000"/>
          <w:sz w:val="28"/>
          <w:szCs w:val="28"/>
        </w:rPr>
        <w:lastRenderedPageBreak/>
        <w:t>уявлення про наявний стан діяльності закладу. Анкетування проводилося цілком анонімно з використанням Google-форм.</w:t>
      </w:r>
    </w:p>
    <w:p w14:paraId="4C51982A" w14:textId="77777777" w:rsidR="0066570F" w:rsidRDefault="0066570F"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Під час розроблення Стратегії розвитку закладу та річного плану роботи закладу ми намагалися врахувати результати анкетування, особливо що стосується булінгу та цькування. Створена Стратегія розвитку закладу буде включати у себе реалізацію  протягом п’яти років наступних проєктів:  «Інклюзивна освіта: крок за кроком», «Обдарована дитина», «Сучасний освітній дизайн», «Співпраця дошкільного підрозділу  та НУШ: педагогіка партнерства», «Плекаємо патріотів України», «Добро починається з тебе», що дасть змогу скерувати педагогів до реалізації ціннісних пріоритетів особистості, задоволення освітніх потреб молоді, створення розвивального середовища, у якому б реалізувалася сучасна модель випускника, особистості, що володіє технологіями усного та письмового спілкування іноземн</w:t>
      </w:r>
      <w:r w:rsidR="004B0DAC">
        <w:rPr>
          <w:rFonts w:ascii="Times New Roman" w:eastAsia="Times New Roman" w:hAnsi="Times New Roman" w:cs="Times New Roman"/>
          <w:color w:val="000000"/>
          <w:sz w:val="28"/>
          <w:szCs w:val="28"/>
        </w:rPr>
        <w:t>ою мовою</w:t>
      </w:r>
      <w:r>
        <w:rPr>
          <w:rFonts w:ascii="Times New Roman" w:eastAsia="Times New Roman" w:hAnsi="Times New Roman" w:cs="Times New Roman"/>
          <w:color w:val="000000"/>
          <w:sz w:val="28"/>
          <w:szCs w:val="28"/>
        </w:rPr>
        <w:t>, комп’ютерними технологіями.</w:t>
      </w:r>
    </w:p>
    <w:p w14:paraId="71475D05" w14:textId="77777777" w:rsidR="0066570F" w:rsidRDefault="004B0DAC"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Протягом 2023/2024</w:t>
      </w:r>
      <w:r w:rsidR="0066570F">
        <w:rPr>
          <w:rFonts w:ascii="Times New Roman" w:eastAsia="Times New Roman" w:hAnsi="Times New Roman" w:cs="Times New Roman"/>
          <w:color w:val="000000"/>
          <w:sz w:val="28"/>
          <w:szCs w:val="28"/>
        </w:rPr>
        <w:t xml:space="preserve"> н. р. заклад освіти працював за освітніми програмами:</w:t>
      </w:r>
    </w:p>
    <w:p w14:paraId="59C879E2" w14:textId="77777777" w:rsidR="0066570F" w:rsidRDefault="0066570F"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hAnsi="Times New Roman"/>
          <w:sz w:val="28"/>
          <w:szCs w:val="28"/>
        </w:rPr>
        <w:t>Освітня програма дошкільного підрозділу розроблена на основі Базового компонента дошкільної освіти та Освітньої програми для дітей від 2 до 7 років «Дитина» (наук. кер. В. О. Огнев</w:t>
      </w:r>
      <w:r w:rsidRPr="00921160">
        <w:rPr>
          <w:rFonts w:ascii="Times New Roman" w:hAnsi="Times New Roman"/>
          <w:sz w:val="28"/>
          <w:szCs w:val="28"/>
        </w:rPr>
        <w:t>’</w:t>
      </w:r>
      <w:r>
        <w:rPr>
          <w:rFonts w:ascii="Times New Roman" w:hAnsi="Times New Roman"/>
          <w:sz w:val="28"/>
          <w:szCs w:val="28"/>
        </w:rPr>
        <w:t>юк та інших)</w:t>
      </w:r>
    </w:p>
    <w:p w14:paraId="7AF8B0AF"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Освітня програма для 1-4 класу розроблена відповідно до Закону України «Про освіту», Державного стандарту початкової освіти на основі типової освітньої програми для 1-4 класів закладів загальної середньої освіти, розробленої під керівництвом О.Я.Савченко.</w:t>
      </w:r>
    </w:p>
    <w:p w14:paraId="319F24C2" w14:textId="77777777" w:rsidR="0066570F" w:rsidRDefault="0066570F" w:rsidP="0066570F">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Освітня програма ІІ ступеня (базова середня освіта) розроблена на виконання Закону України «Про освіту» та постанови Кабінету Міністрів України від 23 листопада 2011 року № 1392 «Про затвердження Державного стандарту базової та повної загальної середньої освіти» на основі типової освітньої програми закладів загальної середньої освіти ІІ ступеня, затвердженої наказом Міністерства освіти і науки України від 20.04.2018 № </w:t>
      </w:r>
      <w:r>
        <w:rPr>
          <w:rFonts w:ascii="Times New Roman" w:eastAsia="Times New Roman" w:hAnsi="Times New Roman" w:cs="Times New Roman"/>
          <w:sz w:val="28"/>
          <w:szCs w:val="28"/>
        </w:rPr>
        <w:lastRenderedPageBreak/>
        <w:t xml:space="preserve">405, </w:t>
      </w:r>
      <w:r w:rsidRPr="00844537">
        <w:rPr>
          <w:spacing w:val="-3"/>
          <w:sz w:val="28"/>
          <w:szCs w:val="28"/>
        </w:rPr>
        <w:t xml:space="preserve">Типової освітньої програми для 5-9 класів закладів загальної середньої освіти </w:t>
      </w:r>
      <w:r w:rsidRPr="00844537">
        <w:rPr>
          <w:sz w:val="28"/>
          <w:szCs w:val="28"/>
        </w:rPr>
        <w:t xml:space="preserve">наказ Міністерства </w:t>
      </w:r>
      <w:r w:rsidRPr="00844537">
        <w:rPr>
          <w:spacing w:val="-2"/>
          <w:sz w:val="28"/>
          <w:szCs w:val="28"/>
        </w:rPr>
        <w:t xml:space="preserve">освіти і науки України </w:t>
      </w:r>
      <w:r w:rsidRPr="00844537">
        <w:rPr>
          <w:spacing w:val="-3"/>
          <w:sz w:val="28"/>
          <w:szCs w:val="28"/>
        </w:rPr>
        <w:t>від  19.02.2021 №235</w:t>
      </w:r>
      <w:r>
        <w:rPr>
          <w:spacing w:val="-3"/>
          <w:sz w:val="28"/>
          <w:szCs w:val="28"/>
        </w:rPr>
        <w:t>.</w:t>
      </w:r>
    </w:p>
    <w:p w14:paraId="4151F1A1" w14:textId="77777777" w:rsidR="0066570F" w:rsidRDefault="0066570F" w:rsidP="0066570F">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Реалізація інваріантної та варіативної складових навчального плану здійснювалась за  програмами, затвердженими Міністерством освіти і науки України. Варіативна частина робочо</w:t>
      </w:r>
      <w:r w:rsidR="004B0DAC">
        <w:rPr>
          <w:rFonts w:ascii="Times New Roman" w:eastAsia="Times New Roman" w:hAnsi="Times New Roman" w:cs="Times New Roman"/>
          <w:sz w:val="28"/>
          <w:szCs w:val="28"/>
        </w:rPr>
        <w:t>го навчального плану в 2023/2024</w:t>
      </w:r>
      <w:r>
        <w:rPr>
          <w:rFonts w:ascii="Times New Roman" w:eastAsia="Times New Roman" w:hAnsi="Times New Roman" w:cs="Times New Roman"/>
          <w:sz w:val="28"/>
          <w:szCs w:val="28"/>
        </w:rPr>
        <w:t xml:space="preserve"> навчального року була спланована на врахування побажання учнів, запитів батьків, кадрове та навчально-методичне забезпечення. </w:t>
      </w:r>
    </w:p>
    <w:p w14:paraId="7FAF8E71" w14:textId="77777777" w:rsidR="0066570F" w:rsidRDefault="0066570F"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 2</w:t>
      </w:r>
      <w:r w:rsidR="004B0DAC">
        <w:rPr>
          <w:rFonts w:ascii="Times New Roman" w:eastAsia="Times New Roman" w:hAnsi="Times New Roman" w:cs="Times New Roman"/>
          <w:color w:val="000000"/>
          <w:sz w:val="28"/>
          <w:szCs w:val="28"/>
        </w:rPr>
        <w:t>023/2024</w:t>
      </w:r>
      <w:r>
        <w:rPr>
          <w:rFonts w:ascii="Times New Roman" w:eastAsia="Times New Roman" w:hAnsi="Times New Roman" w:cs="Times New Roman"/>
          <w:color w:val="000000"/>
          <w:sz w:val="28"/>
          <w:szCs w:val="28"/>
        </w:rPr>
        <w:t xml:space="preserve"> навчальному році навчальний заклад працював за річним планом, затвердженим за засіданні педагогічної ради, що включав розділи із управлінської діяльності, навчально-виховної, навчально-методичної та виховної робіт, контрольно-аналітичну та фінансово-господарську діяльність закладу. </w:t>
      </w:r>
    </w:p>
    <w:p w14:paraId="0CF886E8" w14:textId="77777777" w:rsidR="0066570F" w:rsidRDefault="0066570F"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 даний час адміністрація навчального закладу працює над розробленням річного плану роботи </w:t>
      </w:r>
      <w:r w:rsidR="00574034">
        <w:rPr>
          <w:rFonts w:ascii="Times New Roman" w:eastAsia="Times New Roman" w:hAnsi="Times New Roman" w:cs="Times New Roman"/>
          <w:color w:val="000000"/>
          <w:sz w:val="28"/>
          <w:szCs w:val="28"/>
        </w:rPr>
        <w:t>гімназії</w:t>
      </w:r>
      <w:r>
        <w:rPr>
          <w:rFonts w:ascii="Times New Roman" w:eastAsia="Times New Roman" w:hAnsi="Times New Roman" w:cs="Times New Roman"/>
          <w:color w:val="000000"/>
          <w:sz w:val="28"/>
          <w:szCs w:val="28"/>
        </w:rPr>
        <w:t xml:space="preserve"> на 202</w:t>
      </w:r>
      <w:r w:rsidR="004B0DAC">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/202</w:t>
      </w:r>
      <w:r w:rsidR="004B0DAC">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 xml:space="preserve"> навчальний рік. Річний план  роблений відповідно до Стратегії розвитку та освітньої програми, є основним робочим документом для організації повсякденної діяльності закладу освіти впродовж навчального року та передбачає реалізацію чотирьох основних напрямків роботи внутрішньої системи забезпечення якості освіти, а саме щодо освітнього середовища, системи оцінювання освітньої діяльності учнів, системи педагогічної та управлінської діяльностей.</w:t>
      </w:r>
      <w:r>
        <w:rPr>
          <w:color w:val="000000"/>
        </w:rPr>
        <w:t xml:space="preserve"> </w:t>
      </w:r>
      <w:r>
        <w:rPr>
          <w:rFonts w:ascii="Times New Roman" w:eastAsia="Times New Roman" w:hAnsi="Times New Roman" w:cs="Times New Roman"/>
          <w:color w:val="000000"/>
          <w:sz w:val="28"/>
          <w:szCs w:val="28"/>
        </w:rPr>
        <w:t xml:space="preserve">Стратегія розвитку закладу має реалізовуватися через систему планування. </w:t>
      </w:r>
    </w:p>
    <w:p w14:paraId="355C1D84" w14:textId="77777777" w:rsidR="0066570F" w:rsidRDefault="0066570F" w:rsidP="0066570F">
      <w:pPr>
        <w:pBdr>
          <w:top w:val="nil"/>
          <w:left w:val="nil"/>
          <w:bottom w:val="nil"/>
          <w:right w:val="nil"/>
          <w:between w:val="nil"/>
        </w:pBdr>
        <w:shd w:val="clear" w:color="auto" w:fill="FFFFFF"/>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здійснення самооцінювання якості освітньої діяльності у закладі освіти розроблена внутрішня система забезпечення якості освіти  що включає критерії, правила і процедури оцінювання педагогічної діяльності педагогічних працівників та здобувачів освіти,</w:t>
      </w:r>
      <w:r>
        <w:rPr>
          <w:color w:val="000000"/>
        </w:rPr>
        <w:t xml:space="preserve"> </w:t>
      </w:r>
      <w:r>
        <w:rPr>
          <w:rFonts w:ascii="Times New Roman" w:eastAsia="Times New Roman" w:hAnsi="Times New Roman" w:cs="Times New Roman"/>
          <w:color w:val="000000"/>
          <w:sz w:val="28"/>
          <w:szCs w:val="28"/>
        </w:rPr>
        <w:t>управлінської діяльності керівних працівників закладу освіти, систему та механізм забезпечення академічної доброчесності, інклюзивного навчання тощо. Проте повинна визнати, що моніторинг ос</w:t>
      </w:r>
      <w:r w:rsidR="004B0DAC">
        <w:rPr>
          <w:rFonts w:ascii="Times New Roman" w:eastAsia="Times New Roman" w:hAnsi="Times New Roman" w:cs="Times New Roman"/>
          <w:color w:val="000000"/>
          <w:sz w:val="28"/>
          <w:szCs w:val="28"/>
        </w:rPr>
        <w:t>вітньої діяльності протягом 2023</w:t>
      </w:r>
      <w:r>
        <w:rPr>
          <w:rFonts w:ascii="Times New Roman" w:eastAsia="Times New Roman" w:hAnsi="Times New Roman" w:cs="Times New Roman"/>
          <w:color w:val="000000"/>
          <w:sz w:val="28"/>
          <w:szCs w:val="28"/>
        </w:rPr>
        <w:t>/202</w:t>
      </w:r>
      <w:r w:rsidR="004B0DAC">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 xml:space="preserve"> навчального </w:t>
      </w:r>
      <w:r>
        <w:rPr>
          <w:rFonts w:ascii="Times New Roman" w:eastAsia="Times New Roman" w:hAnsi="Times New Roman" w:cs="Times New Roman"/>
          <w:color w:val="000000"/>
          <w:sz w:val="28"/>
          <w:szCs w:val="28"/>
        </w:rPr>
        <w:lastRenderedPageBreak/>
        <w:t xml:space="preserve">року здійснювався лише частково, що певною мірою пов’язано із </w:t>
      </w:r>
      <w:r w:rsidR="004B0DAC">
        <w:rPr>
          <w:rFonts w:ascii="Times New Roman" w:eastAsia="Times New Roman" w:hAnsi="Times New Roman" w:cs="Times New Roman"/>
          <w:color w:val="000000"/>
          <w:sz w:val="28"/>
          <w:szCs w:val="28"/>
        </w:rPr>
        <w:t xml:space="preserve">воєнними </w:t>
      </w:r>
      <w:r>
        <w:rPr>
          <w:rFonts w:ascii="Times New Roman" w:eastAsia="Times New Roman" w:hAnsi="Times New Roman" w:cs="Times New Roman"/>
          <w:color w:val="000000"/>
          <w:sz w:val="28"/>
          <w:szCs w:val="28"/>
        </w:rPr>
        <w:t xml:space="preserve"> обмеженнями. Цього навчального року адміністрацією навчального закладу здійснювалося вивчення системи роботи л</w:t>
      </w:r>
      <w:r w:rsidR="004B0DAC">
        <w:rPr>
          <w:rFonts w:ascii="Times New Roman" w:eastAsia="Times New Roman" w:hAnsi="Times New Roman" w:cs="Times New Roman"/>
          <w:color w:val="000000"/>
          <w:sz w:val="28"/>
          <w:szCs w:val="28"/>
        </w:rPr>
        <w:t>ише вчителів, що атестувалися (3</w:t>
      </w:r>
      <w:r>
        <w:rPr>
          <w:rFonts w:ascii="Times New Roman" w:eastAsia="Times New Roman" w:hAnsi="Times New Roman" w:cs="Times New Roman"/>
          <w:color w:val="000000"/>
          <w:sz w:val="28"/>
          <w:szCs w:val="28"/>
        </w:rPr>
        <w:t xml:space="preserve"> педагоги), протягом навчального року вивчався стан ведення електронних класних журналів, щоденників, здійснювалася перевірка ведення зошитів з української м</w:t>
      </w:r>
      <w:r w:rsidR="004B0DAC">
        <w:rPr>
          <w:rFonts w:ascii="Times New Roman" w:eastAsia="Times New Roman" w:hAnsi="Times New Roman" w:cs="Times New Roman"/>
          <w:color w:val="000000"/>
          <w:sz w:val="28"/>
          <w:szCs w:val="28"/>
        </w:rPr>
        <w:t>ови, з англійськ</w:t>
      </w:r>
      <w:r>
        <w:rPr>
          <w:rFonts w:ascii="Times New Roman" w:eastAsia="Times New Roman" w:hAnsi="Times New Roman" w:cs="Times New Roman"/>
          <w:color w:val="000000"/>
          <w:sz w:val="28"/>
          <w:szCs w:val="28"/>
        </w:rPr>
        <w:t>ої мови, з математики. На основі перевірки складені аналітичні довідки.</w:t>
      </w:r>
    </w:p>
    <w:p w14:paraId="29E52360"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Хочу зазначити, що </w:t>
      </w:r>
      <w:r w:rsidR="004B0DAC">
        <w:rPr>
          <w:rFonts w:ascii="Times New Roman" w:eastAsia="Times New Roman" w:hAnsi="Times New Roman" w:cs="Times New Roman"/>
          <w:sz w:val="28"/>
          <w:szCs w:val="28"/>
        </w:rPr>
        <w:t>гімназія</w:t>
      </w:r>
      <w:r>
        <w:rPr>
          <w:rFonts w:ascii="Times New Roman" w:eastAsia="Times New Roman" w:hAnsi="Times New Roman" w:cs="Times New Roman"/>
          <w:sz w:val="28"/>
          <w:szCs w:val="28"/>
        </w:rPr>
        <w:t xml:space="preserve"> працює в режимі стабільності. Проте, на сьогодні залишається багато нагальних проблем, які необхідно вирішити. Це капітальний ремонт  </w:t>
      </w:r>
      <w:r w:rsidR="004B0DAC">
        <w:rPr>
          <w:rFonts w:ascii="Times New Roman" w:eastAsia="Times New Roman" w:hAnsi="Times New Roman" w:cs="Times New Roman"/>
          <w:sz w:val="28"/>
          <w:szCs w:val="28"/>
        </w:rPr>
        <w:t>пожежної сигналізації</w:t>
      </w:r>
      <w:r>
        <w:rPr>
          <w:rFonts w:ascii="Times New Roman" w:eastAsia="Times New Roman" w:hAnsi="Times New Roman" w:cs="Times New Roman"/>
          <w:sz w:val="28"/>
          <w:szCs w:val="28"/>
        </w:rPr>
        <w:t>,</w:t>
      </w:r>
      <w:r w:rsidR="004B0DAC">
        <w:rPr>
          <w:rFonts w:ascii="Times New Roman" w:eastAsia="Times New Roman" w:hAnsi="Times New Roman" w:cs="Times New Roman"/>
          <w:sz w:val="28"/>
          <w:szCs w:val="28"/>
        </w:rPr>
        <w:t xml:space="preserve"> грозозахисту,</w:t>
      </w:r>
      <w:r>
        <w:rPr>
          <w:rFonts w:ascii="Times New Roman" w:eastAsia="Times New Roman" w:hAnsi="Times New Roman" w:cs="Times New Roman"/>
          <w:sz w:val="28"/>
          <w:szCs w:val="28"/>
        </w:rPr>
        <w:t xml:space="preserve"> заміна світильників в коридорах та класах, придбання навчального комп'ютерного обладнання для забе</w:t>
      </w:r>
      <w:r w:rsidR="004B0DAC">
        <w:rPr>
          <w:rFonts w:ascii="Times New Roman" w:eastAsia="Times New Roman" w:hAnsi="Times New Roman" w:cs="Times New Roman"/>
          <w:sz w:val="28"/>
          <w:szCs w:val="28"/>
        </w:rPr>
        <w:t>зпечення дистанційного навчання</w:t>
      </w:r>
      <w:r>
        <w:rPr>
          <w:rFonts w:ascii="Times New Roman" w:eastAsia="Times New Roman" w:hAnsi="Times New Roman" w:cs="Times New Roman"/>
          <w:sz w:val="28"/>
          <w:szCs w:val="28"/>
        </w:rPr>
        <w:t xml:space="preserve">,  придбання нового спортивного інвентаря. </w:t>
      </w:r>
      <w:r w:rsidR="005740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Адміністрація закладу постійно вивчає потреби учнів та працівників, готує і доводить до відома засновника запити для задоволення потреб закладу освіти та відстежує їх реалізацію. </w:t>
      </w:r>
    </w:p>
    <w:p w14:paraId="568AEC38" w14:textId="77777777" w:rsidR="0066570F" w:rsidRDefault="0066570F" w:rsidP="0066570F">
      <w:pPr>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Для</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успішної роботи</w:t>
      </w:r>
      <w:r>
        <w:rPr>
          <w:rFonts w:ascii="Times New Roman" w:eastAsia="Times New Roman" w:hAnsi="Times New Roman" w:cs="Times New Roman"/>
          <w:b/>
          <w:sz w:val="28"/>
          <w:szCs w:val="28"/>
        </w:rPr>
        <w:t xml:space="preserve"> </w:t>
      </w:r>
      <w:r>
        <w:rPr>
          <w:rFonts w:ascii="Times New Roman" w:eastAsia="Times New Roman" w:hAnsi="Times New Roman" w:cs="Times New Roman"/>
          <w:color w:val="000000"/>
          <w:sz w:val="28"/>
          <w:szCs w:val="28"/>
        </w:rPr>
        <w:t>та конструктивної взаємодії здобувачів освіти, їх батьків, педагогічних та інших працівників закладу освіти важливе значення має створення сприятливого психологічного клімату у колективі.</w:t>
      </w:r>
      <w:r>
        <w:t xml:space="preserve"> </w:t>
      </w:r>
      <w:r>
        <w:rPr>
          <w:rFonts w:ascii="Times New Roman" w:eastAsia="Times New Roman" w:hAnsi="Times New Roman" w:cs="Times New Roman"/>
          <w:color w:val="000000"/>
          <w:sz w:val="28"/>
          <w:szCs w:val="28"/>
        </w:rPr>
        <w:t xml:space="preserve">Психологічний клімат у закладі освіти є визначальним чинником для створення комфортних умов для здобувачів освіти та педагогічних працівників. Результати анкетування, проведенні у березні, свідчать в загальному про сприятливий психологічний клімат у колективі, проте часто між учасниками освітнього процесу виникають непорозуміння, вирішити які буває нелегко. Завжди схиляюся до конструктивного вирішення конфліктів задля прийняття рішення, яке задовільнятиме учасників конфлікту. </w:t>
      </w:r>
    </w:p>
    <w:p w14:paraId="2A951216" w14:textId="77777777" w:rsidR="0066570F" w:rsidRDefault="0066570F" w:rsidP="0066570F">
      <w:pPr>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Однією з важливих складових управлінського процесу є безумовне виконання вимог статті 30 Закону України «Про освіту», яка визначає перелік обов’язкової інформації, яку заклад має оприлюднювати. У нашому навчальному закладі створений та активно функціонує офіційний сайт, де є </w:t>
      </w:r>
      <w:r>
        <w:rPr>
          <w:rFonts w:ascii="Times New Roman" w:eastAsia="Times New Roman" w:hAnsi="Times New Roman" w:cs="Times New Roman"/>
          <w:color w:val="000000"/>
          <w:sz w:val="28"/>
          <w:szCs w:val="28"/>
        </w:rPr>
        <w:lastRenderedPageBreak/>
        <w:t xml:space="preserve">відкритий доступ до вищезгаданої публічної інформації, що знаходиться у рубриці «Прозорість та інформаційна відкритість закладу освіти». </w:t>
      </w:r>
    </w:p>
    <w:p w14:paraId="33E3A57E" w14:textId="77777777" w:rsidR="0066570F" w:rsidRDefault="0066570F" w:rsidP="0066570F">
      <w:pPr>
        <w:spacing w:before="0"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Сайт закладу постійно оновлюється, висвітлює події, які відбуваються у житті </w:t>
      </w:r>
      <w:r w:rsidR="004B0DAC">
        <w:rPr>
          <w:rFonts w:ascii="Times New Roman" w:eastAsia="Times New Roman" w:hAnsi="Times New Roman" w:cs="Times New Roman"/>
          <w:color w:val="000000"/>
          <w:sz w:val="28"/>
          <w:szCs w:val="28"/>
        </w:rPr>
        <w:t>гімназії</w:t>
      </w:r>
      <w:r>
        <w:rPr>
          <w:rFonts w:ascii="Times New Roman" w:eastAsia="Times New Roman" w:hAnsi="Times New Roman" w:cs="Times New Roman"/>
          <w:color w:val="000000"/>
          <w:sz w:val="28"/>
          <w:szCs w:val="28"/>
        </w:rPr>
        <w:t>, є одним із інструментів організації дистанційного навчання. Шкільне життя навчального закладу висвітлюється також на офіційній Facebook-сторінці закладу, що є більш популярною серед учнів та батьків.</w:t>
      </w:r>
    </w:p>
    <w:p w14:paraId="3F50A1E6" w14:textId="77777777" w:rsidR="0066570F" w:rsidRDefault="0066570F" w:rsidP="0066570F">
      <w:pPr>
        <w:spacing w:before="0"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color w:val="000000"/>
          <w:sz w:val="28"/>
          <w:szCs w:val="28"/>
        </w:rPr>
        <w:t xml:space="preserve">Кадрова політика закладу спрямована на забезпечення закладу освіти кваліфікованими педагогічними та іншими працівниками. </w:t>
      </w:r>
      <w:r w:rsidR="00A33A3A">
        <w:rPr>
          <w:rFonts w:ascii="Times New Roman" w:eastAsia="Times New Roman" w:hAnsi="Times New Roman" w:cs="Times New Roman"/>
          <w:sz w:val="28"/>
          <w:szCs w:val="28"/>
        </w:rPr>
        <w:t>Протягом 2023/2024</w:t>
      </w:r>
      <w:r>
        <w:rPr>
          <w:rFonts w:ascii="Times New Roman" w:eastAsia="Times New Roman" w:hAnsi="Times New Roman" w:cs="Times New Roman"/>
          <w:sz w:val="28"/>
          <w:szCs w:val="28"/>
        </w:rPr>
        <w:t xml:space="preserve"> н. р. заклад освіти був забезпечений кадрами на </w:t>
      </w:r>
      <w:r w:rsidR="00A33A3A">
        <w:rPr>
          <w:rFonts w:ascii="Times New Roman" w:eastAsia="Times New Roman" w:hAnsi="Times New Roman" w:cs="Times New Roman"/>
          <w:sz w:val="28"/>
          <w:szCs w:val="28"/>
        </w:rPr>
        <w:t>100</w:t>
      </w:r>
      <w:r>
        <w:rPr>
          <w:rFonts w:ascii="Times New Roman" w:eastAsia="Times New Roman" w:hAnsi="Times New Roman" w:cs="Times New Roman"/>
          <w:sz w:val="28"/>
          <w:szCs w:val="28"/>
        </w:rPr>
        <w:t>% (1</w:t>
      </w:r>
      <w:r w:rsidR="00A33A3A">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учителів працювали в 5-</w:t>
      </w:r>
      <w:r w:rsidR="00A33A3A">
        <w:rPr>
          <w:rFonts w:ascii="Times New Roman" w:eastAsia="Times New Roman" w:hAnsi="Times New Roman" w:cs="Times New Roman"/>
          <w:sz w:val="28"/>
          <w:szCs w:val="28"/>
        </w:rPr>
        <w:t>9 класах, 4 у 1-4 класах, 1</w:t>
      </w:r>
      <w:r>
        <w:rPr>
          <w:rFonts w:ascii="Times New Roman" w:eastAsia="Times New Roman" w:hAnsi="Times New Roman" w:cs="Times New Roman"/>
          <w:sz w:val="28"/>
          <w:szCs w:val="28"/>
        </w:rPr>
        <w:t xml:space="preserve"> вих</w:t>
      </w:r>
      <w:r w:rsidR="00A33A3A">
        <w:rPr>
          <w:rFonts w:ascii="Times New Roman" w:eastAsia="Times New Roman" w:hAnsi="Times New Roman" w:cs="Times New Roman"/>
          <w:sz w:val="28"/>
          <w:szCs w:val="28"/>
        </w:rPr>
        <w:t>ователь дошкільного підрозділу,</w:t>
      </w:r>
      <w:r>
        <w:rPr>
          <w:rFonts w:ascii="Times New Roman" w:eastAsia="Times New Roman" w:hAnsi="Times New Roman" w:cs="Times New Roman"/>
          <w:sz w:val="28"/>
          <w:szCs w:val="28"/>
        </w:rPr>
        <w:t xml:space="preserve"> пе</w:t>
      </w:r>
      <w:r w:rsidR="00A33A3A">
        <w:rPr>
          <w:rFonts w:ascii="Times New Roman" w:eastAsia="Times New Roman" w:hAnsi="Times New Roman" w:cs="Times New Roman"/>
          <w:sz w:val="28"/>
          <w:szCs w:val="28"/>
        </w:rPr>
        <w:t>дагог-організатор, 1 асистент вчите</w:t>
      </w:r>
      <w:r>
        <w:rPr>
          <w:rFonts w:ascii="Times New Roman" w:eastAsia="Times New Roman" w:hAnsi="Times New Roman" w:cs="Times New Roman"/>
          <w:sz w:val="28"/>
          <w:szCs w:val="28"/>
        </w:rPr>
        <w:t>ля).</w:t>
      </w:r>
      <w:r>
        <w:rPr>
          <w:rFonts w:ascii="Times New Roman" w:eastAsia="Times New Roman" w:hAnsi="Times New Roman" w:cs="Times New Roman"/>
          <w:b/>
          <w:sz w:val="28"/>
          <w:szCs w:val="28"/>
        </w:rPr>
        <w:t>     </w:t>
      </w:r>
    </w:p>
    <w:p w14:paraId="135FC734" w14:textId="77777777" w:rsidR="0066570F" w:rsidRDefault="0066570F" w:rsidP="0066570F">
      <w:pPr>
        <w:spacing w:before="0"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Педагогічними та технічними працівників ін</w:t>
      </w:r>
      <w:r w:rsidR="00A33A3A">
        <w:rPr>
          <w:rFonts w:ascii="Times New Roman" w:eastAsia="Times New Roman" w:hAnsi="Times New Roman" w:cs="Times New Roman"/>
          <w:sz w:val="28"/>
          <w:szCs w:val="28"/>
        </w:rPr>
        <w:t>ших професій ми забезпечені в 100</w:t>
      </w: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w:t>
      </w:r>
    </w:p>
    <w:p w14:paraId="5C69D6C7" w14:textId="77777777" w:rsidR="0066570F" w:rsidRDefault="00A33A3A" w:rsidP="0066570F">
      <w:pPr>
        <w:shd w:val="clear" w:color="auto" w:fill="FFFFFF"/>
        <w:spacing w:before="0"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Освітній процес забезпечують 15</w:t>
      </w:r>
      <w:r w:rsidR="0066570F">
        <w:rPr>
          <w:rFonts w:ascii="Times New Roman" w:eastAsia="Times New Roman" w:hAnsi="Times New Roman" w:cs="Times New Roman"/>
          <w:color w:val="000000"/>
          <w:sz w:val="28"/>
          <w:szCs w:val="28"/>
        </w:rPr>
        <w:t xml:space="preserve"> педагог</w:t>
      </w:r>
      <w:r>
        <w:rPr>
          <w:rFonts w:ascii="Times New Roman" w:eastAsia="Times New Roman" w:hAnsi="Times New Roman" w:cs="Times New Roman"/>
          <w:color w:val="000000"/>
          <w:sz w:val="28"/>
          <w:szCs w:val="28"/>
        </w:rPr>
        <w:t>ів, із них 4</w:t>
      </w:r>
      <w:r w:rsidR="0066570F">
        <w:rPr>
          <w:rFonts w:ascii="Times New Roman" w:eastAsia="Times New Roman" w:hAnsi="Times New Roman" w:cs="Times New Roman"/>
          <w:color w:val="000000"/>
          <w:sz w:val="28"/>
          <w:szCs w:val="28"/>
        </w:rPr>
        <w:t xml:space="preserve"> – старших учителів, вищу </w:t>
      </w:r>
      <w:r>
        <w:rPr>
          <w:rFonts w:ascii="Times New Roman" w:eastAsia="Times New Roman" w:hAnsi="Times New Roman" w:cs="Times New Roman"/>
          <w:color w:val="000000"/>
          <w:sz w:val="28"/>
          <w:szCs w:val="28"/>
        </w:rPr>
        <w:t>кваліфікаційну категорію мають 4</w:t>
      </w:r>
      <w:r w:rsidR="0066570F">
        <w:rPr>
          <w:rFonts w:ascii="Times New Roman" w:eastAsia="Times New Roman" w:hAnsi="Times New Roman" w:cs="Times New Roman"/>
          <w:color w:val="000000"/>
          <w:sz w:val="28"/>
          <w:szCs w:val="28"/>
        </w:rPr>
        <w:t xml:space="preserve">  педагог</w:t>
      </w:r>
      <w:r>
        <w:rPr>
          <w:rFonts w:ascii="Times New Roman" w:eastAsia="Times New Roman" w:hAnsi="Times New Roman" w:cs="Times New Roman"/>
          <w:color w:val="000000"/>
          <w:sz w:val="28"/>
          <w:szCs w:val="28"/>
        </w:rPr>
        <w:t>и</w:t>
      </w:r>
      <w:r w:rsidR="0066570F">
        <w:rPr>
          <w:rFonts w:ascii="Times New Roman" w:eastAsia="Times New Roman" w:hAnsi="Times New Roman" w:cs="Times New Roman"/>
          <w:color w:val="000000"/>
          <w:sz w:val="28"/>
          <w:szCs w:val="28"/>
        </w:rPr>
        <w:t xml:space="preserve">, першу – </w:t>
      </w:r>
      <w:r>
        <w:rPr>
          <w:rFonts w:ascii="Times New Roman" w:eastAsia="Times New Roman" w:hAnsi="Times New Roman" w:cs="Times New Roman"/>
          <w:color w:val="000000"/>
          <w:sz w:val="28"/>
          <w:szCs w:val="28"/>
        </w:rPr>
        <w:t>4, другу – 2, спеціаліст – 5</w:t>
      </w:r>
      <w:r w:rsidR="0066570F">
        <w:rPr>
          <w:rFonts w:ascii="Times New Roman" w:eastAsia="Times New Roman" w:hAnsi="Times New Roman" w:cs="Times New Roman"/>
          <w:color w:val="000000"/>
          <w:sz w:val="28"/>
          <w:szCs w:val="28"/>
        </w:rPr>
        <w:t>.</w:t>
      </w:r>
      <w:r w:rsidR="0066570F">
        <w:rPr>
          <w:rFonts w:ascii="Times New Roman" w:eastAsia="Times New Roman" w:hAnsi="Times New Roman" w:cs="Times New Roman"/>
          <w:sz w:val="28"/>
          <w:szCs w:val="28"/>
        </w:rPr>
        <w:t>       </w:t>
      </w:r>
    </w:p>
    <w:p w14:paraId="636175AB" w14:textId="77777777" w:rsidR="0066570F" w:rsidRDefault="0066570F" w:rsidP="0066570F">
      <w:pPr>
        <w:shd w:val="clear" w:color="auto" w:fill="FFFFFF"/>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ході атестації педагогічних працівників було проведено дні педагогічної майстерності вчителів, де педагоги демонстрували свої надбання, ділилися досвідом роботи з колегами.</w:t>
      </w:r>
    </w:p>
    <w:p w14:paraId="2CEC181C" w14:textId="77777777" w:rsidR="0066570F" w:rsidRDefault="0066570F" w:rsidP="0066570F">
      <w:pPr>
        <w:shd w:val="clear" w:color="auto" w:fill="FFFFFF"/>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Адміністрація навчального закладу сприяє підвищенню кваліфікації педагогічних працівників, розроблений перспективний план підвищення кваліфікації та план підвищення кваліфікації на рік. Планові курси педагогічні працівники проходять на базі КВНЗ «ХАНО», педагоги ліцею є активними членами вебспільноти освітян, працюючи на таких платформах, як «Всеосвіта», «На урок», «Прометеус», «Едера» тощо, де проходять курси, беруть участь у семінарах та конференціях, розміщують власні методичні матеріали, створюють тести для перевірки рівня навчальних досягнень учнів.</w:t>
      </w:r>
    </w:p>
    <w:p w14:paraId="7865AEBA" w14:textId="77777777" w:rsidR="0066570F" w:rsidRDefault="0066570F" w:rsidP="0066570F">
      <w:pPr>
        <w:shd w:val="clear" w:color="auto" w:fill="FFFFFF"/>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Щороку, з нагоди Дня працівника освіти відповідно до Положення про преміювання педагогічних працівників відбувається преміювання усіх педагогічних працівників в розмірі до одного посадового окладу. Також </w:t>
      </w:r>
      <w:r>
        <w:rPr>
          <w:rFonts w:ascii="Times New Roman" w:eastAsia="Times New Roman" w:hAnsi="Times New Roman" w:cs="Times New Roman"/>
          <w:sz w:val="28"/>
          <w:szCs w:val="28"/>
        </w:rPr>
        <w:lastRenderedPageBreak/>
        <w:t>згідно статті 57 Закону України «Про освіту» щодо виплати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 педагогічні працівники отримують  матеріальне заохочення у кінці календарного року.</w:t>
      </w:r>
      <w:r>
        <w:t xml:space="preserve"> </w:t>
      </w:r>
      <w:r>
        <w:rPr>
          <w:rFonts w:ascii="Times New Roman" w:eastAsia="Times New Roman" w:hAnsi="Times New Roman" w:cs="Times New Roman"/>
          <w:sz w:val="28"/>
          <w:szCs w:val="28"/>
        </w:rPr>
        <w:t>Технічні працівники преміюються відповідно до додатку 2 Колективного договору закладу освіти «Положення про преміювання працівників» за сумлінне виконання службових обов’язків в розмірі однієї мінімальної зарплати</w:t>
      </w:r>
      <w:r>
        <w:rPr>
          <w:rFonts w:ascii="Times New Roman" w:eastAsia="Times New Roman" w:hAnsi="Times New Roman" w:cs="Times New Roman"/>
          <w:color w:val="FF0000"/>
          <w:sz w:val="28"/>
          <w:szCs w:val="28"/>
        </w:rPr>
        <w:t>.</w:t>
      </w:r>
    </w:p>
    <w:p w14:paraId="6FED1D7D"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Як директор </w:t>
      </w:r>
      <w:r w:rsidR="00A33A3A">
        <w:rPr>
          <w:rFonts w:ascii="Times New Roman" w:eastAsia="Times New Roman" w:hAnsi="Times New Roman" w:cs="Times New Roman"/>
          <w:sz w:val="28"/>
          <w:szCs w:val="28"/>
        </w:rPr>
        <w:t>гімназії</w:t>
      </w:r>
      <w:r>
        <w:rPr>
          <w:rFonts w:ascii="Times New Roman" w:eastAsia="Times New Roman" w:hAnsi="Times New Roman" w:cs="Times New Roman"/>
          <w:sz w:val="28"/>
          <w:szCs w:val="28"/>
        </w:rPr>
        <w:t xml:space="preserve"> у роботі з працівниками дотримуються партнерського стилю керівництва. Проблеми обговорюються й виробляються різні варіанти рішення, з них обирається найбільш оптимальний, затверджується і в подальшому здійснюється. Основними формами спілкування є наради, індивідуальні бесіди, інформування. Контроль здійснюється не заради пошуку винних, а заради позитивного кінцевого результату. На моє переконання, завдяки такому стилю керівництва у закладі залишається мінімум агресивності, наявне творче вирішення справ; переважають такі методи керівництва як порада, особистий приклад, похвала; ставлення до людей – шанобливе, вимогливість поєднується із справедливістю, спілкування ввічливе, поважливе, рідко з наказом. У зв'язку з цим я надаю колегам більше самостійності, відповідно їхній кваліфікації і характеру роботи, створюю необхідні умови для самореалізації. У кожному зі своїх підлеглих бачу, насамперед, особистість у всьому розмаїтті її людських якостей і властивостей. </w:t>
      </w:r>
    </w:p>
    <w:p w14:paraId="7691316E" w14:textId="77777777" w:rsidR="0066570F" w:rsidRDefault="0066570F" w:rsidP="0066570F">
      <w:pPr>
        <w:spacing w:before="0"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Висловлюю щиру подяку за співпрацю: учням – за бажання вчитися, учителям — за творчість, за любов до своєї професії; батькам — за допомогу, розуміння, підтримку і сподіваюсь на подальшу плідну співпрацю; технічному персоналу за їх щоденну працю, за чистоту в навчальному закладі та на території закладу.</w:t>
      </w:r>
      <w:r>
        <w:t xml:space="preserve"> </w:t>
      </w:r>
      <w:r>
        <w:rPr>
          <w:rFonts w:ascii="Times New Roman" w:eastAsia="Times New Roman" w:hAnsi="Times New Roman" w:cs="Times New Roman"/>
          <w:sz w:val="28"/>
          <w:szCs w:val="28"/>
        </w:rPr>
        <w:t>Я вірю в наш навчальний заклад, захоплююся його талановитими особистостями: учнями, вчителями, випускниками, які примножують справу нашого навчального закладу.</w:t>
      </w:r>
    </w:p>
    <w:p w14:paraId="3B222DE4" w14:textId="77777777" w:rsidR="00DB76F6" w:rsidRDefault="00DB76F6" w:rsidP="0066570F">
      <w:pPr>
        <w:spacing w:line="360" w:lineRule="auto"/>
      </w:pPr>
    </w:p>
    <w:sectPr w:rsidR="00DB76F6">
      <w:footerReference w:type="default" r:id="rId7"/>
      <w:pgSz w:w="11906" w:h="16838"/>
      <w:pgMar w:top="1134" w:right="850"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6ED88" w14:textId="77777777" w:rsidR="00584EEC" w:rsidRDefault="00584EEC" w:rsidP="00361F64">
      <w:pPr>
        <w:spacing w:before="0" w:after="0" w:line="240" w:lineRule="auto"/>
      </w:pPr>
      <w:r>
        <w:separator/>
      </w:r>
    </w:p>
  </w:endnote>
  <w:endnote w:type="continuationSeparator" w:id="0">
    <w:p w14:paraId="075C3043" w14:textId="77777777" w:rsidR="00584EEC" w:rsidRDefault="00584EEC" w:rsidP="00361F6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wentieth Century">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722" w14:textId="77777777" w:rsidR="00265FA9" w:rsidRDefault="004316F5">
    <w:pPr>
      <w:pBdr>
        <w:top w:val="nil"/>
        <w:left w:val="nil"/>
        <w:bottom w:val="nil"/>
        <w:right w:val="nil"/>
        <w:between w:val="nil"/>
      </w:pBdr>
      <w:tabs>
        <w:tab w:val="center" w:pos="4677"/>
        <w:tab w:val="right" w:pos="9355"/>
      </w:tabs>
      <w:spacing w:before="0" w:after="0" w:line="240" w:lineRule="auto"/>
      <w:rPr>
        <w:color w:val="000000"/>
      </w:rPr>
    </w:pPr>
    <w:r>
      <w:rPr>
        <w:noProof/>
        <w:lang w:eastAsia="uk-UA"/>
      </w:rPr>
      <mc:AlternateContent>
        <mc:Choice Requires="wps">
          <w:drawing>
            <wp:anchor distT="0" distB="0" distL="114300" distR="114300" simplePos="0" relativeHeight="251659264" behindDoc="0" locked="0" layoutInCell="1" hidden="0" allowOverlap="1" wp14:anchorId="1977C0EC" wp14:editId="2230DA5A">
              <wp:simplePos x="0" y="0"/>
              <wp:positionH relativeFrom="column">
                <wp:posOffset>-5059191</wp:posOffset>
              </wp:positionH>
              <wp:positionV relativeFrom="paragraph">
                <wp:posOffset>42203</wp:posOffset>
              </wp:positionV>
              <wp:extent cx="2125980" cy="2054860"/>
              <wp:effectExtent l="7620" t="0" r="0" b="2540"/>
              <wp:wrapNone/>
              <wp:docPr id="1" name="Равнобедренный тре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wps:spPr>
                    <wps:txbx>
                      <w:txbxContent>
                        <w:p w14:paraId="47358683" w14:textId="77777777" w:rsidR="00770FB9" w:rsidRDefault="00584EEC">
                          <w:pPr>
                            <w:jc w:val="center"/>
                            <w:rPr>
                              <w:rFonts w:cs="Times New Roman"/>
                              <w:sz w:val="28"/>
                              <w:szCs w:val="28"/>
                            </w:rPr>
                          </w:pPr>
                        </w:p>
                        <w:p w14:paraId="6B7624EE" w14:textId="77777777" w:rsidR="00770FB9" w:rsidRPr="004171C1" w:rsidRDefault="004316F5">
                          <w:pPr>
                            <w:jc w:val="center"/>
                            <w:rPr>
                              <w:rFonts w:ascii="Times New Roman" w:hAnsi="Times New Roman" w:cs="Times New Roman"/>
                              <w:b/>
                              <w:color w:val="002060"/>
                              <w:sz w:val="28"/>
                              <w:szCs w:val="28"/>
                            </w:rPr>
                          </w:pPr>
                          <w:r w:rsidRPr="004171C1">
                            <w:rPr>
                              <w:rFonts w:ascii="Times New Roman" w:hAnsi="Times New Roman" w:cs="Times New Roman"/>
                              <w:b/>
                              <w:color w:val="002060"/>
                              <w:sz w:val="28"/>
                              <w:szCs w:val="28"/>
                            </w:rPr>
                            <w:fldChar w:fldCharType="begin"/>
                          </w:r>
                          <w:r w:rsidRPr="004171C1">
                            <w:rPr>
                              <w:rFonts w:ascii="Times New Roman" w:hAnsi="Times New Roman" w:cs="Times New Roman"/>
                              <w:b/>
                              <w:color w:val="002060"/>
                              <w:sz w:val="28"/>
                              <w:szCs w:val="28"/>
                            </w:rPr>
                            <w:instrText>PAGE    \* MERGEFORMAT</w:instrText>
                          </w:r>
                          <w:r w:rsidRPr="004171C1">
                            <w:rPr>
                              <w:rFonts w:ascii="Times New Roman" w:hAnsi="Times New Roman" w:cs="Times New Roman"/>
                              <w:b/>
                              <w:color w:val="002060"/>
                              <w:sz w:val="28"/>
                              <w:szCs w:val="28"/>
                            </w:rPr>
                            <w:fldChar w:fldCharType="separate"/>
                          </w:r>
                          <w:r w:rsidR="00574034" w:rsidRPr="00574034">
                            <w:rPr>
                              <w:rFonts w:ascii="Times New Roman" w:eastAsiaTheme="majorEastAsia" w:hAnsi="Times New Roman" w:cs="Times New Roman"/>
                              <w:b/>
                              <w:noProof/>
                              <w:color w:val="002060"/>
                              <w:sz w:val="28"/>
                              <w:szCs w:val="28"/>
                            </w:rPr>
                            <w:t>18</w:t>
                          </w:r>
                          <w:r w:rsidRPr="004171C1">
                            <w:rPr>
                              <w:rFonts w:ascii="Times New Roman" w:eastAsiaTheme="majorEastAsia" w:hAnsi="Times New Roman" w:cs="Times New Roman"/>
                              <w:b/>
                              <w:color w:val="002060"/>
                              <w:sz w:val="28"/>
                              <w:szCs w:val="28"/>
                            </w:rPr>
                            <w:fldChar w:fldCharType="end"/>
                          </w:r>
                        </w:p>
                      </w:txbxContent>
                    </wps:txbx>
                    <wps:bodyPr rot="0" vert="horz" wrap="square" lIns="91440" tIns="45720" rIns="91440" bIns="45720" anchor="t" anchorCtr="0" upright="1">
                      <a:noAutofit/>
                    </wps:bodyPr>
                  </wps:wsp>
                </a:graphicData>
              </a:graphic>
            </wp:anchor>
          </w:drawing>
        </mc:Choice>
        <mc:Fallback>
          <w:pict>
            <v:shapetype w14:anchorId="1977C0E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1" o:spid="_x0000_s1026" type="#_x0000_t5" style="position:absolute;margin-left:-398.35pt;margin-top:3.3pt;width:167.4pt;height:16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" adj="21600" fillcolor="#d2eaf1" stroked="f">
              <v:textbox>
                <w:txbxContent>
                  <w:p w14:paraId="47358683" w14:textId="77777777" w:rsidR="00770FB9" w:rsidRDefault="00584EEC">
                    <w:pPr>
                      <w:jc w:val="center"/>
                      <w:rPr>
                        <w:rFonts w:cs="Times New Roman"/>
                        <w:sz w:val="28"/>
                        <w:szCs w:val="28"/>
                      </w:rPr>
                    </w:pPr>
                  </w:p>
                  <w:p w14:paraId="6B7624EE" w14:textId="77777777" w:rsidR="00770FB9" w:rsidRPr="004171C1" w:rsidRDefault="004316F5">
                    <w:pPr>
                      <w:jc w:val="center"/>
                      <w:rPr>
                        <w:rFonts w:ascii="Times New Roman" w:hAnsi="Times New Roman" w:cs="Times New Roman"/>
                        <w:b/>
                        <w:color w:val="002060"/>
                        <w:sz w:val="28"/>
                        <w:szCs w:val="28"/>
                      </w:rPr>
                    </w:pPr>
                    <w:r w:rsidRPr="004171C1">
                      <w:rPr>
                        <w:rFonts w:ascii="Times New Roman" w:hAnsi="Times New Roman" w:cs="Times New Roman"/>
                        <w:b/>
                        <w:color w:val="002060"/>
                        <w:sz w:val="28"/>
                        <w:szCs w:val="28"/>
                      </w:rPr>
                      <w:fldChar w:fldCharType="begin"/>
                    </w:r>
                    <w:r w:rsidRPr="004171C1">
                      <w:rPr>
                        <w:rFonts w:ascii="Times New Roman" w:hAnsi="Times New Roman" w:cs="Times New Roman"/>
                        <w:b/>
                        <w:color w:val="002060"/>
                        <w:sz w:val="28"/>
                        <w:szCs w:val="28"/>
                      </w:rPr>
                      <w:instrText>PAGE    \* MERGEFORMAT</w:instrText>
                    </w:r>
                    <w:r w:rsidRPr="004171C1">
                      <w:rPr>
                        <w:rFonts w:ascii="Times New Roman" w:hAnsi="Times New Roman" w:cs="Times New Roman"/>
                        <w:b/>
                        <w:color w:val="002060"/>
                        <w:sz w:val="28"/>
                        <w:szCs w:val="28"/>
                      </w:rPr>
                      <w:fldChar w:fldCharType="separate"/>
                    </w:r>
                    <w:r w:rsidR="00574034" w:rsidRPr="00574034">
                      <w:rPr>
                        <w:rFonts w:ascii="Times New Roman" w:eastAsiaTheme="majorEastAsia" w:hAnsi="Times New Roman" w:cs="Times New Roman"/>
                        <w:b/>
                        <w:noProof/>
                        <w:color w:val="002060"/>
                        <w:sz w:val="28"/>
                        <w:szCs w:val="28"/>
                      </w:rPr>
                      <w:t>18</w:t>
                    </w:r>
                    <w:r w:rsidRPr="004171C1">
                      <w:rPr>
                        <w:rFonts w:ascii="Times New Roman" w:eastAsiaTheme="majorEastAsia" w:hAnsi="Times New Roman" w:cs="Times New Roman"/>
                        <w:b/>
                        <w:color w:val="002060"/>
                        <w:sz w:val="28"/>
                        <w:szCs w:val="2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8235" w14:textId="77777777" w:rsidR="00584EEC" w:rsidRDefault="00584EEC" w:rsidP="00361F64">
      <w:pPr>
        <w:spacing w:before="0" w:after="0" w:line="240" w:lineRule="auto"/>
      </w:pPr>
      <w:r>
        <w:separator/>
      </w:r>
    </w:p>
  </w:footnote>
  <w:footnote w:type="continuationSeparator" w:id="0">
    <w:p w14:paraId="12F6C45B" w14:textId="77777777" w:rsidR="00584EEC" w:rsidRDefault="00584EEC" w:rsidP="00361F6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C2D6D"/>
    <w:multiLevelType w:val="multilevel"/>
    <w:tmpl w:val="F16A01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D5A4B86"/>
    <w:multiLevelType w:val="multilevel"/>
    <w:tmpl w:val="4600CB5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
      <w:lvlJc w:val="left"/>
      <w:pPr>
        <w:ind w:left="2149" w:hanging="360"/>
      </w:pPr>
      <w:rPr>
        <w:rFonts w:ascii="Noto Sans Symbols" w:eastAsia="Noto Sans Symbols" w:hAnsi="Noto Sans Symbols" w:cs="Noto Sans Symbols"/>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1DD53500"/>
    <w:multiLevelType w:val="multilevel"/>
    <w:tmpl w:val="DFFC76D4"/>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3" w15:restartNumberingAfterBreak="0">
    <w:nsid w:val="48FC3174"/>
    <w:multiLevelType w:val="multilevel"/>
    <w:tmpl w:val="C5DAD0A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579F26E9"/>
    <w:multiLevelType w:val="multilevel"/>
    <w:tmpl w:val="0756DF0E"/>
    <w:lvl w:ilvl="0">
      <w:start w:val="1"/>
      <w:numFmt w:val="bullet"/>
      <w:lvlText w:val="✔"/>
      <w:lvlJc w:val="left"/>
      <w:pPr>
        <w:ind w:left="1259" w:hanging="360"/>
      </w:pPr>
      <w:rPr>
        <w:rFonts w:ascii="Noto Sans Symbols" w:eastAsia="Noto Sans Symbols" w:hAnsi="Noto Sans Symbols" w:cs="Noto Sans Symbols"/>
      </w:rPr>
    </w:lvl>
    <w:lvl w:ilvl="1">
      <w:start w:val="1"/>
      <w:numFmt w:val="bullet"/>
      <w:lvlText w:val="o"/>
      <w:lvlJc w:val="left"/>
      <w:pPr>
        <w:ind w:left="1979" w:hanging="360"/>
      </w:pPr>
      <w:rPr>
        <w:rFonts w:ascii="Courier New" w:eastAsia="Courier New" w:hAnsi="Courier New" w:cs="Courier New"/>
      </w:rPr>
    </w:lvl>
    <w:lvl w:ilvl="2">
      <w:start w:val="1"/>
      <w:numFmt w:val="bullet"/>
      <w:lvlText w:val="▪"/>
      <w:lvlJc w:val="left"/>
      <w:pPr>
        <w:ind w:left="2699" w:hanging="360"/>
      </w:pPr>
      <w:rPr>
        <w:rFonts w:ascii="Noto Sans Symbols" w:eastAsia="Noto Sans Symbols" w:hAnsi="Noto Sans Symbols" w:cs="Noto Sans Symbols"/>
      </w:rPr>
    </w:lvl>
    <w:lvl w:ilvl="3">
      <w:start w:val="1"/>
      <w:numFmt w:val="bullet"/>
      <w:lvlText w:val="●"/>
      <w:lvlJc w:val="left"/>
      <w:pPr>
        <w:ind w:left="3419" w:hanging="360"/>
      </w:pPr>
      <w:rPr>
        <w:rFonts w:ascii="Noto Sans Symbols" w:eastAsia="Noto Sans Symbols" w:hAnsi="Noto Sans Symbols" w:cs="Noto Sans Symbols"/>
      </w:rPr>
    </w:lvl>
    <w:lvl w:ilvl="4">
      <w:start w:val="1"/>
      <w:numFmt w:val="bullet"/>
      <w:lvlText w:val="o"/>
      <w:lvlJc w:val="left"/>
      <w:pPr>
        <w:ind w:left="4139" w:hanging="360"/>
      </w:pPr>
      <w:rPr>
        <w:rFonts w:ascii="Courier New" w:eastAsia="Courier New" w:hAnsi="Courier New" w:cs="Courier New"/>
      </w:rPr>
    </w:lvl>
    <w:lvl w:ilvl="5">
      <w:start w:val="1"/>
      <w:numFmt w:val="bullet"/>
      <w:lvlText w:val="▪"/>
      <w:lvlJc w:val="left"/>
      <w:pPr>
        <w:ind w:left="4859" w:hanging="360"/>
      </w:pPr>
      <w:rPr>
        <w:rFonts w:ascii="Noto Sans Symbols" w:eastAsia="Noto Sans Symbols" w:hAnsi="Noto Sans Symbols" w:cs="Noto Sans Symbols"/>
      </w:rPr>
    </w:lvl>
    <w:lvl w:ilvl="6">
      <w:start w:val="1"/>
      <w:numFmt w:val="bullet"/>
      <w:lvlText w:val="●"/>
      <w:lvlJc w:val="left"/>
      <w:pPr>
        <w:ind w:left="5579" w:hanging="360"/>
      </w:pPr>
      <w:rPr>
        <w:rFonts w:ascii="Noto Sans Symbols" w:eastAsia="Noto Sans Symbols" w:hAnsi="Noto Sans Symbols" w:cs="Noto Sans Symbols"/>
      </w:rPr>
    </w:lvl>
    <w:lvl w:ilvl="7">
      <w:start w:val="1"/>
      <w:numFmt w:val="bullet"/>
      <w:lvlText w:val="o"/>
      <w:lvlJc w:val="left"/>
      <w:pPr>
        <w:ind w:left="6299" w:hanging="360"/>
      </w:pPr>
      <w:rPr>
        <w:rFonts w:ascii="Courier New" w:eastAsia="Courier New" w:hAnsi="Courier New" w:cs="Courier New"/>
      </w:rPr>
    </w:lvl>
    <w:lvl w:ilvl="8">
      <w:start w:val="1"/>
      <w:numFmt w:val="bullet"/>
      <w:lvlText w:val="▪"/>
      <w:lvlJc w:val="left"/>
      <w:pPr>
        <w:ind w:left="7019" w:hanging="360"/>
      </w:pPr>
      <w:rPr>
        <w:rFonts w:ascii="Noto Sans Symbols" w:eastAsia="Noto Sans Symbols" w:hAnsi="Noto Sans Symbols" w:cs="Noto Sans Symbols"/>
      </w:rPr>
    </w:lvl>
  </w:abstractNum>
  <w:abstractNum w:abstractNumId="5" w15:restartNumberingAfterBreak="0">
    <w:nsid w:val="67074452"/>
    <w:multiLevelType w:val="multilevel"/>
    <w:tmpl w:val="776276F6"/>
    <w:lvl w:ilvl="0">
      <w:start w:val="1"/>
      <w:numFmt w:val="bullet"/>
      <w:lvlText w:val="✔"/>
      <w:lvlJc w:val="left"/>
      <w:pPr>
        <w:ind w:left="1259" w:hanging="360"/>
      </w:pPr>
      <w:rPr>
        <w:rFonts w:ascii="Noto Sans Symbols" w:eastAsia="Noto Sans Symbols" w:hAnsi="Noto Sans Symbols" w:cs="Noto Sans Symbols"/>
      </w:rPr>
    </w:lvl>
    <w:lvl w:ilvl="1">
      <w:start w:val="1"/>
      <w:numFmt w:val="bullet"/>
      <w:lvlText w:val="o"/>
      <w:lvlJc w:val="left"/>
      <w:pPr>
        <w:ind w:left="1979" w:hanging="360"/>
      </w:pPr>
      <w:rPr>
        <w:rFonts w:ascii="Courier New" w:eastAsia="Courier New" w:hAnsi="Courier New" w:cs="Courier New"/>
      </w:rPr>
    </w:lvl>
    <w:lvl w:ilvl="2">
      <w:start w:val="1"/>
      <w:numFmt w:val="bullet"/>
      <w:lvlText w:val="▪"/>
      <w:lvlJc w:val="left"/>
      <w:pPr>
        <w:ind w:left="2699" w:hanging="360"/>
      </w:pPr>
      <w:rPr>
        <w:rFonts w:ascii="Noto Sans Symbols" w:eastAsia="Noto Sans Symbols" w:hAnsi="Noto Sans Symbols" w:cs="Noto Sans Symbols"/>
      </w:rPr>
    </w:lvl>
    <w:lvl w:ilvl="3">
      <w:start w:val="1"/>
      <w:numFmt w:val="bullet"/>
      <w:lvlText w:val="●"/>
      <w:lvlJc w:val="left"/>
      <w:pPr>
        <w:ind w:left="3419" w:hanging="360"/>
      </w:pPr>
      <w:rPr>
        <w:rFonts w:ascii="Noto Sans Symbols" w:eastAsia="Noto Sans Symbols" w:hAnsi="Noto Sans Symbols" w:cs="Noto Sans Symbols"/>
      </w:rPr>
    </w:lvl>
    <w:lvl w:ilvl="4">
      <w:start w:val="1"/>
      <w:numFmt w:val="bullet"/>
      <w:lvlText w:val="o"/>
      <w:lvlJc w:val="left"/>
      <w:pPr>
        <w:ind w:left="4139" w:hanging="360"/>
      </w:pPr>
      <w:rPr>
        <w:rFonts w:ascii="Courier New" w:eastAsia="Courier New" w:hAnsi="Courier New" w:cs="Courier New"/>
      </w:rPr>
    </w:lvl>
    <w:lvl w:ilvl="5">
      <w:start w:val="1"/>
      <w:numFmt w:val="bullet"/>
      <w:lvlText w:val="▪"/>
      <w:lvlJc w:val="left"/>
      <w:pPr>
        <w:ind w:left="4859" w:hanging="360"/>
      </w:pPr>
      <w:rPr>
        <w:rFonts w:ascii="Noto Sans Symbols" w:eastAsia="Noto Sans Symbols" w:hAnsi="Noto Sans Symbols" w:cs="Noto Sans Symbols"/>
      </w:rPr>
    </w:lvl>
    <w:lvl w:ilvl="6">
      <w:start w:val="1"/>
      <w:numFmt w:val="bullet"/>
      <w:lvlText w:val="●"/>
      <w:lvlJc w:val="left"/>
      <w:pPr>
        <w:ind w:left="5579" w:hanging="360"/>
      </w:pPr>
      <w:rPr>
        <w:rFonts w:ascii="Noto Sans Symbols" w:eastAsia="Noto Sans Symbols" w:hAnsi="Noto Sans Symbols" w:cs="Noto Sans Symbols"/>
      </w:rPr>
    </w:lvl>
    <w:lvl w:ilvl="7">
      <w:start w:val="1"/>
      <w:numFmt w:val="bullet"/>
      <w:lvlText w:val="o"/>
      <w:lvlJc w:val="left"/>
      <w:pPr>
        <w:ind w:left="6299" w:hanging="360"/>
      </w:pPr>
      <w:rPr>
        <w:rFonts w:ascii="Courier New" w:eastAsia="Courier New" w:hAnsi="Courier New" w:cs="Courier New"/>
      </w:rPr>
    </w:lvl>
    <w:lvl w:ilvl="8">
      <w:start w:val="1"/>
      <w:numFmt w:val="bullet"/>
      <w:lvlText w:val="▪"/>
      <w:lvlJc w:val="left"/>
      <w:pPr>
        <w:ind w:left="7019" w:hanging="360"/>
      </w:pPr>
      <w:rPr>
        <w:rFonts w:ascii="Noto Sans Symbols" w:eastAsia="Noto Sans Symbols" w:hAnsi="Noto Sans Symbols" w:cs="Noto Sans Symbols"/>
      </w:rPr>
    </w:lvl>
  </w:abstractNum>
  <w:abstractNum w:abstractNumId="6" w15:restartNumberingAfterBreak="0">
    <w:nsid w:val="727B2ACB"/>
    <w:multiLevelType w:val="multilevel"/>
    <w:tmpl w:val="F77259F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4"/>
  </w:num>
  <w:num w:numId="2">
    <w:abstractNumId w:val="5"/>
  </w:num>
  <w:num w:numId="3">
    <w:abstractNumId w:val="2"/>
  </w:num>
  <w:num w:numId="4">
    <w:abstractNumId w:val="3"/>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570F"/>
    <w:rsid w:val="000A2DA2"/>
    <w:rsid w:val="00116827"/>
    <w:rsid w:val="00361F64"/>
    <w:rsid w:val="004316F5"/>
    <w:rsid w:val="004B0DAC"/>
    <w:rsid w:val="004E2FC1"/>
    <w:rsid w:val="00500072"/>
    <w:rsid w:val="00574034"/>
    <w:rsid w:val="005845C8"/>
    <w:rsid w:val="00584EEC"/>
    <w:rsid w:val="00654ABD"/>
    <w:rsid w:val="0066570F"/>
    <w:rsid w:val="007718D3"/>
    <w:rsid w:val="00872EDD"/>
    <w:rsid w:val="009101BE"/>
    <w:rsid w:val="00A33A3A"/>
    <w:rsid w:val="00B05353"/>
    <w:rsid w:val="00C0413F"/>
    <w:rsid w:val="00C733B2"/>
    <w:rsid w:val="00DB76F6"/>
    <w:rsid w:val="00E449D5"/>
    <w:rsid w:val="00F94FC9"/>
    <w:rsid w:val="00FF5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1BD24"/>
  <w15:docId w15:val="{C28E4970-783F-4A9C-9C44-245AFEC2C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6570F"/>
    <w:pPr>
      <w:spacing w:before="100" w:after="200" w:line="276" w:lineRule="auto"/>
    </w:pPr>
    <w:rPr>
      <w:rFonts w:ascii="Twentieth Century" w:eastAsia="Twentieth Century" w:hAnsi="Twentieth Century" w:cs="Twentieth Century"/>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6570F"/>
    <w:pPr>
      <w:spacing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uiPriority w:val="99"/>
    <w:qFormat/>
    <w:rsid w:val="0066570F"/>
    <w:rPr>
      <w:b/>
      <w:bCs/>
    </w:rPr>
  </w:style>
  <w:style w:type="paragraph" w:styleId="a5">
    <w:name w:val="header"/>
    <w:basedOn w:val="a"/>
    <w:link w:val="a6"/>
    <w:uiPriority w:val="99"/>
    <w:unhideWhenUsed/>
    <w:rsid w:val="00361F64"/>
    <w:pPr>
      <w:tabs>
        <w:tab w:val="center" w:pos="4819"/>
        <w:tab w:val="right" w:pos="9639"/>
      </w:tabs>
      <w:spacing w:before="0" w:after="0" w:line="240" w:lineRule="auto"/>
    </w:pPr>
  </w:style>
  <w:style w:type="character" w:customStyle="1" w:styleId="a6">
    <w:name w:val="Верхній колонтитул Знак"/>
    <w:basedOn w:val="a0"/>
    <w:link w:val="a5"/>
    <w:uiPriority w:val="99"/>
    <w:rsid w:val="00361F64"/>
    <w:rPr>
      <w:rFonts w:ascii="Twentieth Century" w:eastAsia="Twentieth Century" w:hAnsi="Twentieth Century" w:cs="Twentieth Century"/>
      <w:sz w:val="20"/>
      <w:szCs w:val="20"/>
      <w:lang w:val="uk-UA" w:eastAsia="ru-RU"/>
    </w:rPr>
  </w:style>
  <w:style w:type="paragraph" w:styleId="a7">
    <w:name w:val="footer"/>
    <w:basedOn w:val="a"/>
    <w:link w:val="a8"/>
    <w:uiPriority w:val="99"/>
    <w:unhideWhenUsed/>
    <w:rsid w:val="00361F64"/>
    <w:pPr>
      <w:tabs>
        <w:tab w:val="center" w:pos="4819"/>
        <w:tab w:val="right" w:pos="9639"/>
      </w:tabs>
      <w:spacing w:before="0" w:after="0" w:line="240" w:lineRule="auto"/>
    </w:pPr>
  </w:style>
  <w:style w:type="character" w:customStyle="1" w:styleId="a8">
    <w:name w:val="Нижній колонтитул Знак"/>
    <w:basedOn w:val="a0"/>
    <w:link w:val="a7"/>
    <w:uiPriority w:val="99"/>
    <w:rsid w:val="00361F64"/>
    <w:rPr>
      <w:rFonts w:ascii="Twentieth Century" w:eastAsia="Twentieth Century" w:hAnsi="Twentieth Century" w:cs="Twentieth Century"/>
      <w:sz w:val="20"/>
      <w:szCs w:val="20"/>
      <w:lang w:val="uk-UA" w:eastAsia="ru-RU"/>
    </w:rPr>
  </w:style>
  <w:style w:type="paragraph" w:styleId="a9">
    <w:name w:val="Balloon Text"/>
    <w:basedOn w:val="a"/>
    <w:link w:val="aa"/>
    <w:uiPriority w:val="99"/>
    <w:semiHidden/>
    <w:unhideWhenUsed/>
    <w:rsid w:val="005845C8"/>
    <w:pPr>
      <w:spacing w:before="0"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5845C8"/>
    <w:rPr>
      <w:rFonts w:ascii="Tahoma" w:eastAsia="Twentieth Century"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19</Pages>
  <Words>20496</Words>
  <Characters>11683</Characters>
  <Application>Microsoft Office Word</Application>
  <DocSecurity>0</DocSecurity>
  <Lines>97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9</cp:revision>
  <cp:lastPrinted>2024-05-25T06:12:00Z</cp:lastPrinted>
  <dcterms:created xsi:type="dcterms:W3CDTF">2023-06-21T06:23:00Z</dcterms:created>
  <dcterms:modified xsi:type="dcterms:W3CDTF">2024-07-18T18:49:00Z</dcterms:modified>
</cp:coreProperties>
</file>